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признании недействительным договора от 20.05.2016 купли-продажи квартиры, расположенной по адресу: &lt;...&gt; кадастровый номер 55:36:110107:4999, заключённого между ФИО2 и ФИО3 с одной стороны и ФИО4 с другой стороны, применении последствий недействительности сделки в виде взыскания 900 000 рублей с ФИО4 в конкурсную массу должника. Определением Арбитражного суда Омской области от 30.04.2019, оставленным без изменения постановлениями Восьмого арбитражного апелляционного суда от 27.06.2019 и Арбитражного суда Западно-Сибирского округа от 30.08.2019,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пунктами 1 и 2 статьи 61.2 Федерального закона от 26.10.2002 № 127-ФЗ «О несостоятельности (банкротстве)», разъяснениями, изложенными в пунктах 5 и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совокупности условий для признания недействительным оспариваемого договора, в частности, недоказанности неравноценного встречного предоставления и отклонения цены реализованного имущества от рыночных значений, недобросовестного поведения участников сделки и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содействия коммерции и бизнесу»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"Акционерный коммерческий банк содействия коммерции и бизнесу" (подробнее) Ответчики: Сидоренко (Шишкина) Ольга Валерьевна (подробнее) Иные лица: Арбитражный управляющий Кратько Олег Анатольевич (подробнее) ИФНС №1 по ЦАО г. Омска (подробнее) Росреестр (подробнее) Финансовый управляющий Кратько Олег Анатольевич (подробнее) Финансовый управляющий Сидоренко Кирилл Владимирович, Кратько Олег Анатольевич (подробнее) ф/у Кратько Олег Анатольевич (подробнее) Судьи дела: Корнелюк Е.С. (судья) (подробнее) Последние документы по делу: Определение от 27 февраля 2020 г. по делу № А46-3744/2017 Определение от 14 января 2020 г. по делу № А46-3744/2017 Определение от 6 декабря 2019 г. по делу № А46-3744/2017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