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в электронном виде подает в Верховный Суд Российской Федерации кассационную жалобу на судебные акты по делу № А40-106373/2017, в которой просит о приостановлении исполнения обжалуемого определения. В соответствии с абзацем 2 части 3 статьи 291.6 Арбитражного процессуального кодекса Российской Федерации ходатайство о приостановлении исполнения судебных актов может быть подано в арбитражный суд посредством заполнения формы, размещенной на официальном сайте арбитражного суда в информационно- телекоммуникационной сети «Интернет», при условии, что оно подписано усиленной квалифицированной электронной подписью в порядке, установленном законодательством Российской Федерации. Электронное ходатайство о приостановлении исполнения обжалуемого судебного акта не отвечает предъявляемому к его оформлению требованию, поэтому подлежит отклонению без обсуждения его обоснованности. Руководствуясь статьями 184 ,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индивидуального предпринимателя ФИО1 о приостановлении исполнения определения Арбитражного суда города Москвы от 27.09.2019 по делу № А40-106373/2017 отказать. Судья Верховного Суда Российской Федерации Н.А. Ксенофонтова Суд: Верховный Суд РФ (подробнее) Истцы: фгбоу во всероссийская академия внешней торговли министерства экономического развития рф (подробнее) Ответчики: ФЕДЕРАЛЬНОЕ ГОСУДАРСТВЕННОЕ БЮДЖЕТНОЕ НАУЧНО-ИССЛЕДОВАТЕЛЬСКОЕ УЧРЕЖДЕНИЕ "СОВЕТ ПО ИЗУЧЕНИЮ ПРОИЗВОДИТЕЛЬНЫХ СИЛ" (подробнее) Судьи дела: Ксенофонтова Н.А. (судья) (подробнее) Последние документы по делу: Определение от 10 августа 2020 г. по делу № А40-106373/2017 Определение от 11 июня 2020 г. по делу № А40-106373/2017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