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обратился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ФИО1 о признании недействительным договора денежного займа от 06.10.2011 № 1, заключенного между обществом с ограниченной ответственностью «Монтажник» (далее – Общество) и ФИО1 К участию в деле в качестве третьих лиц, не заявляющих самостоятельных требований относительно предмета спора, привлечены ФИО3, ФИО4. Решением Арбитражного суда Свердловской области от 04.09.2019, оставленным без изменения постановлением Семнадцатого арбитражного апелляционного суда от 11.12.2019 и постановлением Арбитражного суда Уральского округа от 23.03.2020,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норм материального и процессуального права. В обоснование доводов жалобы заявитель указывает необоснованность выводов судов о том, что оспариваемая сделка имела мнимый характер и являлась крупной; при вынесении судебных актов не были учтены обстоятельства, установленные при рассмотрении дела № А60-51879/2017; настаивает на пропуске срока исковой давности по заявленным требованиям.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 2011 года единственным участником Общества являлся ФИО3 В собственности Общества находилась производственная база в г. Первоуральске, состоящая из здания магазина площадью 184,9 кв. м кадастровый (условный) номер 66-66-03/057/2005-197; ангара площадью 609,2 кв. м кадастровый (условный) номер 66:45:0200146:39; административно-бытового здания площадью 431,2 кв. м инвентарный номер 5035/01/0001/27-00. Единственным участником Общества ФИО3 06.04.2011 было принято решение об увеличении уставного капитала юридического лица до 13 000 рублей за счет принятия в Общество ФИО2, ФИО1, ФИО4 и внесения ими вкладов в размере 1 000 рублей каждый; об определении номинальной стоимости и размера долей участников в уставном капитале Общества: ФИО3 - номинальная стоимость 10 000 рублей (76,9%), ФИО2 - номинальная стоимость 1 000 рублей (7,7%), ФИО1 - номинальная стоимость 1 000 рублей (7,7%), ФИО4 – номинальная стоимость 1 000 рублей (7,7%); об освобождении ФИО3 от обязанностей директора и их возложении на ФИО4 Данные изменения зарегистрированы в Едином государственном реестре юридических лиц 13.04.2011. ФИО3 на основании заявления 16.09.2011 вышел из состава участников Общества. Директором Общества ФИО4 16.09.2011 принято решение о принятии доли в уставном капитале ФИО3 на баланс юридического лица с последующим перераспределением. 26.09.2011 состоялось общее собрание участников Общества, на котором была распределена доля, находящаяся на балансе юридического лица следующим образом: ФИО2- 25,63% номинальная стоимость 3 333 рубля; ФИО1- 25,63% номинальная стоимость 3 333 рубля; ФИО4- 25,64% номинальная стоимость 3 334 рубля. В результате указанных действий размеры долей участников в уставном капитале Общества сформированы следующим образом: ФИО2, номинальная стоимость 4 333 рубля (33,33%); ФИО1, номинальная стоимость 4 333 рубля (33,33%); ФИО4, номинальная стоимость 4 334 рубля (33,34%). Между ФИО1 (займодавец) и Обществом (заемщик) в лице директора ФИО4, заключен договор денежного займа № 1, по условиям которого займодавец передает в собственность заемщику денежные средства в сумме 5 000 000 рублей. Заем предоставляется на срок до 31.12.2014 и выдается по фиксированной ставке 12% годовых. Полагая, что указанный договор является недействительным, ФИО2, как участник Общества, обратился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судебной экспертизы, руководствуясь статьями 166 , 168 , 170 Гражданского кодекса Российской Федерации, статьей 46 Федерального закона от 08.02.1998 № 14-ФЗ «Об обществах с ограниченной ответственностью»,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приняв во внимание обстоятельства, установленные при рассмотрении дела № А60-51879/2017, суды удовлетворили заявленные требования, признав спорный договор мнимой сделкой ввиду неподтвержденности передачи денежных средств, а также крупной сделкой, заключенной без соответствующего одобрения, в результате совершения которой Обществу был причинен ущерб.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Иные лица: ООО "Монтажник" (подробнее) ООО ЮК "Де фенто"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