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«РН-Снабжение» (покупатель) обратилось в Арбитражный суд Ханты-Мансийского автономного округа – Югры с иском о взыскании с общества с ограниченной ответственностью «Энергетический стандарт» (поставщика) 26 799 999 рублей 59 копеек договорной неустойки за нарушение срока поставки товара. К участию в деле в качестве третьего лица, не заявляющего самостоятельных требований относительно предмета спора, привлечено акционерное общество «Уралэлектротяжмаш». Решением Арбитражного суда Ханты-Мансийского автономного округа – Югры от 08.11.2019 иск удовлетворен. Постановлением Восьмого арбитражного апелляционного суда от 17.02.2020 решение суда первой инстанции оставлено без изменения. Арбитражный суд Западно-Сибирского округа постановлением от 25.05.2020 указанные судебные акты оставил без изменения. Акционерное общество «Уралэлектротяжмаш»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поставка продукции произведена поставщиком с нарушением сроков, предусмотренных договором поставки, признав размер заявленной неустойки соразмерным последствиям нарушения ответчиком обязательств, руководствуясь положениями статей 329 , 330 506 , 509 Гражданского кодекса Российской Федерации, суды пришли к выводу о наличии оснований для удовлетворения иска, не усмотрев оснований для применения положений статьи 333 Гражданского кодекса Российской Федерации. С учетом установленных фактических обстоятельств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«Уралэлектротяжмаш»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"РН-Снабжение" (подробнее) Ответчики: ООО "Энергетический Стандарт" (подробнее) Судьи дела: Зарубина Е.Н.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