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«Управляющая компания Монолит» удовлетворить. Предоставить обществу с ограниченной ответственностью «Управляющая компания Монолит»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