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постановление Восьмого арбитражного апелляционного суда от 29.08.2019 и постановление Арбитражного суда Западно-Сибирского округа от 05.02.2020 по делу № А46-19094/2018 восстановить.Судья Верховного Суда Российской Федерации Н.С. Чучунова Суд: Верховный Суд РФ (подробнее) Истцы: Арбитражный управляющий Изюров Сергей Алексеевич (подробнее) Ответчики: АССОЦИАЦИЯ "УРАЛО-СИБИРСКОЕ ОБЪЕДИНЕНИЕ АРБИТРАЖНЫХ УПРАВЛЯЮЩИХ" (подробнее) Иные лица: Октябрьский районный суд. г. Иркутска (подробнее) УМЮ РФ по Омской области (подробнее) Федеральная служба государственной регистрации, кадастра и картографии (подробнее) Судьи дела: Чучунова Н.С. (судья) (подробнее) Последние документы по делу: Определение от 3 августа 2020 г. по делу № А46-19094/2018 Определение от 5 июня 2020 г. по делу № А46-19094/2018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