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Санкт- 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«Содружество 57» (далее – Общество) о взыскании 7 975 415 рублей 51 копейки процентов за неисполнение денежного обязательства по выплате действительной стоимости доли вышедшему из Общества участнику, рассчитанных за период с 28.08.2015 по 16.10.2018, а также тех же процентов, рассчитанных исходя из суммы непогашенной задолженности с учетом действительной стоимости доли, установленной вступившим в законную силу решением суда первой инстанции от 05.12.2017 по делу № А56-39738/2015, начиная с 17.10.2018 и по день фактического исполнения обязательства. Решением Арбитражного суда города Санкт-Петербурга и Ленинградской области от 21.02.2019, оставленным без изменения постановлением Тринадцатого арбитражного апелляционного суда от 15.08.2019 и постановлением Арбитражного суда Северо-Западного округа от 11.03.2020,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ФИО1 не утрачен статус участника Общества, в связи с чем отсутствуют основания для удовлетворения требований; ФИО1 злоупотребляет своими правами для причинения ущерба ответчику.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Санкт-Петербурга и Ленинградской области от 05.12.2017 по делу № А56-39738/2015, с Общества в пользу ФИО1 взыскано 29 626 740 рублей действительной стоимости доли в уставном капитале юридического лица. В рамках данного дела судами установлено следующее. ФИО1, являясь участником Общества с долей в размере 28,6% уставного капитала, направил в адрес последнего заявление от 26.05.2014 о своем выходе, которое вручено адресату 03.06.2014. Заявление ФИО1 о выходе из участников Общества от 26.05.2014, акцептовано 03.06.2014 исполняющей обязанности директора ФИО2 Сумма, взысканная в рамках дела № А56-39738/2015, выплачена несвоевременно и не в полном объеме. Ссылаясь на указанные обстоятельства,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статьей 395 Гражданского кодекса Российской Федерации, статьями 23, 26 Федерального закона от 08.02.1998 № 14-ФЗ «Об обществах с ограниченной ответственностью» и разъяснениями, изложенными в совместном постановлении Пленумов Верховного Суда Российской Федерации и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суды удовлетворили заявленные требования, правомерно указав, что ненадлежащее исполнение Обществом своих обязательств по выплате бывшему участнику действительной стоимости доли в уставном капитале повлекло начисление процентов за пользование чужими денежными средствами.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«Содружество 57»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"Содружество 57" (подробнее) ООО "Содружество 57" Петрова Е.К. (подробнее) Иные лица: Межрайонная инспекция Федеральной налоговой службы №19 по Санкт-Петербургу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