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Арбитражный суд Волгоградской области с иском о взыскании со страхового публичного акционерного общества «Ингосстрах» 6 500 рублей расходов на оплату услуг аварийного комиссара, 6 500 рублей неустойки за период с 18.03.2019 по 25.07.2019, 300 рублей почтовых расходов по направлению заявления о страховой выплате, 300 рублей судебных расходов по направлению претензии, 300 рублей расходов по направлению копии иска, 10 000 рублей расходов на оплату услуг представителя, 2000 рублей расходов по оплате государственной пошлины. Решением Арбитражного суда Волгоградской области от 13.11.2019 иск удовлетворен в части взыскания 6 500 рублей расходов на оплату услуг аварийного комиссара, 355 рублей 36 копеек неустойки, 300 рублей почтовых расходов по направлению заявления о страховой выплате, 300 рублей судебных расходов по направлению претензии, 300 рублей расходов по направлению копии иска, 5 000 рублей расходов на оплату услуг представителя, 2000 рублей расходов по оплате государственной пошлины; в удовлетворении иска в остальной части отказано. Постановлением Двенадцатого арбитражного апелляционного суда от 21.01.2020 решение суда первой инстанции оставлено без изменения. Арбитражный суд Поволжского округа постановлением от 29.05.2020 указанные судебные акты оставил без изменения. Страховое публичное акционерное общество «Ингосстрах» в лице филиала в Волгоградской области обратилось в Судебную коллегию Верховного Суда Российской Федерации с кассационной жалобой на судебные акты по делу,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что спорные расходы необходимы для реализации потерпевшим права на получение страховой выплаты, реально им понесены и являются убытками, подлежащими включению в состав страховой суммы, в пределах которой страховщик при наступлении каждого страхового случая обязуется возместить потерпевшим причиненный вред, установив нарушение ответчиком срока осуществления спорной части выплаты, обоснованность начисления истцом законной неустойки и предъявления требования о возмещении судебных расходов, руководствуясь статьями 330 , 333 , 382 , 383 , 384 , 409 , 929 , 931 Гражданского кодекса Российской Федерации, статьями 12, 14.1, 16.1, 18, 19 Федерального закона от 25.04.2002 № 40-ФЗ «Об обязательном страховании гражданской ответственности владельцев транспортных средств», пунктом 2 статьи 9 Закона Российской Федерации от 27.11.1992 № 4015-1 «Об организации страхового дела в Российской Федерации», пунктом 65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пунктом 36 постановления Пленума Верховного Суда Российской Федерации от 26.12.2017 № 58 «О применении судами законодательства об обязательном страховании гражданской ответственности владельцев транспортных средств», пунктом 10 Обзора практики рассмотрения судами дел, связанных с обязательным страхованием гражданской ответственности владельцев транспортных средств, утвержденного Президиумом Верховного Суда Российской Федерации 22.06.2016, суды удовлетворили иск. Правовых оснований для оставления иска без рассмотрения судами не установлено.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страховому публичному акционерному обществу «Ингосстрах» в лице филиала в Волгоградской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Ответчики: ПАО Страховое "Ингосстрах" (подробнее) Судьи дела: Зарубина Е.Н.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