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"Меридиан Экспресс" обратилось в Арбитражный суд города Санкт-Петербурга и Ленинградской области с иском о взыскании с акционерного общества "Сыктывкарский ликеро-водочный завод" 999 516 рублей 04 копеек задолженности по договору от 30.05.2018 № Д-30/05/2018. Решением Арбитражного суда города Санкт-Петербурга и Ленинградской области от 07.11.2019 иск удовлетворен. Постановлением Тринадцатого арбитражного апелляционного суда от 02.03.2020 решение суда первой инстанции оставлено без изменения. Арбитражный суд Северо-Западного округа постановлением от 03.06.2020 указанные судебные акты оставил без изменения. Акционерное общество "Сыктывкарский ликеро-водочный завод"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 , 66 , 67 , 71 Арбитражного процессуального кодекса Российской Федерации, руководствуясь положениями статей 309 , 370 , 781 , 785 Гражданского кодекса Российской Федерации, суды пришли к выводу о доказанности факта оказания истцом транспортных услуг и наличии у ответчика обязанности по их оплате. Доводы жалобы, в том числе о недоказанности оказания услуг и несоблюдении претензионного порядка урегулирования спора, были рассмотрены судами и отклонены.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"Сыктывкарский ликеро-водочный завод"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"Меридиан Экспресс" (подробнее) Ответчики: АО "Сыктывкарский ликеро-водочный завод" (подробнее) Иные лица: 13 ААС (подробнее) ПАО СЕВЕРО-ЗАПАДНЫЙ БАНКТ СБЕРБАНК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