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публичного акционерного общества «Архангельская сбытовая компания» (далее – должник) общество «АЭНП» обратилось в Арбитражный суд Карачаево-Черкесской Республики с заявлением о включении в реестр требований кредиторов должника 101 088 186, 29 руб. задолженности по договору поручительства от 23.10.2017 № П-17/1066/1068 во исполнение обязательств АО «РОсеоммунэнерго» перед акционерным обществом «ББР Банк» (далее – Банк) по кредитному договору. Определением суда первой инстанции от 11.01.2019, оставленным без изменения постановлением Шестнадцатого арбитражного апелляционного суда 3 от 29.03.2019 и постановлением Арбитражного суда Северо-Кавказского округа от 09.08.2019, в удовлетворении заявления отказано. Не согласившись с принятыми судебными актами, общество «АЭНП» и Банк обратились в Судебную коллегию по экономическим спорам Верховного Суда Российской Федерации с кассационными жалобами. Определением судьи Верховного Суда Российской Федерации от 09.12.2019 в передаче кассационных жалоб общества «АЭНП» и Банка для рассмотрения в судебном заседании Судебной коллегии по экономическим спорам Верховного Суда Российской Федерации отказано. Определением заместителя Председателя Верховного Суда Российской Федерации - председателя Судебной коллегии по экономическим спорам Свириденко О.М. от 08.06.2020 жалоба общества «АЭНП» удовлетворена, определение судьи Верховного Суда Российской Федерации от 09.12.2019 отменено, жалоба общества «АЭНП» вместе с делом передана для рассмотрения в судебном заседании Судебной коллегии по экономическим спорам Верховного Суда Российской Федерации. В судебном заседании общество «МРСК Урала» заявило ходатайство о прекращении производства по кассационной жалобе общества «АЭНП», ссылаясь на подачу заявителем кассационной жалобы на определение судьи Верховного Суда Российской Федерации от 09.12.2019 об отказе в передаче кассационной жалобы для рассмотрения в судебном заседании Судебной коллегии с пропуском двухмесячного срока на кассационное обжалование, который не восстановлен при рассмотрении вопроса о передаче жалобы вместе с делом для рассмотрения в судебном заседании Судебной коллегии; на отсутствие у заместителя Председателя Верховного Суда Российской Федерации права инициировать процедуру кассационного производства в Судебной коллегии по экономическим спорам Верховного Суда Российской Федерации после истечения срока подачи кассационной жалобы на обжалуемый судебный акт. 4 Указанные обстоятельства, по мнению заявителя, являются основанием для прекращения производства по кассационной жалобе на основании пункта 1 части 1 статьи 150 Арбитражного процессуального кодекса Российской Федерации (далее - АПК РФ). Судебная коллегия полагает, что приведенные обществом «МРСК Урала» доводы в обоснование заявленного ходатайства не могут служить основанием для его удовлетворения. Как следует из материалов дела, 09.10.2019 общество «АЭНП» обратилось в Судебную коллегию по экономическим спорам Верховного Суда Российской Федерации с кассационной жалобой на определение Арбитражного суда Карачаево-Черкесской Республики от 11.01.2019, постановление Шестнадцатого арбитражного апелляционного суда от 29.03.2019 и постановление Арбитражного суда Северо-Кавказского округа от 09.08.2019, то есть в пределах срока, установленного арбитражным процессуальным законодательством. Определением судьи Верховного Суда Российской Федерации от 09.12.2019 в передаче кассационной жалобы общества «АЭНП» на названные судебные акты для рассмотрения в судебном заседании Судебной коллегии по экономическим спорам Верховного Суда Российской Федерации отказано. По жалобе общества «АЭНП» от 16.12.2019, поданной в порядке части 8 статьи 291.6 АПК РФ, определение судьи Верховного Суда Российской Федерации от 09.12.2019 отменено определением заместителя Председателя Верховного Суда Российской Федерации - председателя Судебной коллегии по экономическим спорам от 08.06.2020, кассационная жалоба общества «АЭНП» передана для рассмотрения в судебном заседании Судебной коллегии. Общество «МРСК Урала», заявляя ходатайство о прекращении производства по кассационной жалобе общества «АЭНП» от 16.12.2019, не учитывает, что производство по данной жалобе закончено вынесением определения от 08.06.2020, а на рассмотрение в судебном заседании Судебной 5 коллегии передана кассационная жалоба на определение от 11.01.2019, постановление Шестнадцатого арбитражного апелляционного суда от 29.03.2019 и постановление Арбитражного суда Северо-Кавказского округа от 09.08.2019, которая была подана обществом «АЭНП» 09.10.2019, то есть в установленный законом срок. Кроме того, как разъяснено в постановлении Конституционного Суда Российской Федерации от 12.07.2018 № 31-П, часть 8 статьи 291.6 АПК РФ по своему конституционно-правовому смыслу в системе действующего правового регулирования предполагает, что обращение заинтересованных лиц к Председателю Верховного Суда Российской Федерации, заместителю Председателя Верховного Суда Российской Федерации с просьбой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 его отмене и совершении данного процессуального действия возможно только в пределах установленного законом двухмесячного срока на кассационное обжалование; время рассмотрения этих жалобы, представления в кассационной инстанции Верховного Суда Российской Федерации при исчислении данного срока не учитывается. Исходя из приведенных разъяснений и с учетом вынесения судьей Верховного Суда Российской Федерации определения об отказе в передаче кассационной жалобы общества «АЭНП» для рассмотрения в судебном заседании Судебной коллегии по экономическим спорам Верховного Суда Российской Федерации 09.12.2019, Судебная коллегия полагает, что обращение общества «АЭНП» 16.12.2019 к заместителю Председателя Верховного Суда Российской Федерации с просьбой не согласиться с данным определением судьи содержало ходатайство о восстановлении процессуальных сроков на обжалование определения от 11.01.2019, постановления Шестнадцатого 6 арбитражного апелляционного суда от 29.03.2019 и постановления Арбитражного суда Северо-Кавказского округа от 09.08.2019. Полномочия Судебной коллегии Верховного Суда Российской Федерации по результатам рассмотрения кассационных жалобы, представления вместе с делом определены в статье 291.14 АПК РФ. В соответствии с частью 2 статьи 291.14 АПК РФ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(или) толкования норм материального права и (или) норм процессуального права арбитражными судами, рассматривавшими дело, в пределах доводов, изложенных в кассационных жалобе, представлении. В интересах законности Судебная коллегия Верховного Суда Российской Федерации вправе выйти за пределы доводов, изложенных в кассационных жалобе, представлении. При этом Судебная коллегия Верховного Суда Российской Федерации не вправе проверять законность судебных актов в той части, в которой они не обжалуются, а также законность судебных актов, которые не обжалуются. Таким образом, проверка законности вынесенного в порядке части 8 статьи 291.6 АПК РФ определения заместителя Председателя Верховного Суда Российской Федерации полностью или в части не входит в полномочия Судебной коллегии Верховного Суда Российской Федерации. Учитывая изложенное, ходатайство общества «МРСК Урала» о прекращении производства по кассационной жалобе общества «АЭНП» подлежит отклонению. Руководствуясь статьями 291.12 - 291.15 АПК РФ,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открытого акционерного общества «Межрегиональная распределительная сетевая компания Урала» о прекращении производства по 7 кассационной жалобе общества с ограниченной ответственностью «АЭНП» оставить без удовлетворения.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Попов В.В. Судьи Грачева И.Л. Чучунова Н.С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