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объяснения представителей лиц, участвующих в деле, суд пришел к выводу о наличии оснований для отложения судебного заседания в целях дополнительного изучения материалов дела. На основании изложенного и руководствуясь статьей 158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рассмотрение кассационной жалобы общества с ограниченной ответственностью «АЭНП» на определение Арбитражного суда Карачаево- Черкесской Республики от 11.01.2019, постановление Шестнадцатого арбитражного апелляционного суда от 29.03.2019 и постановление Арбитражного суда Северо-Кавказского округа от 09.08.2019 по делу № А25-2825/2017 отложить на 08 сентября 2020 года на 14 часов 00 минут в помещении суда по адресу: Москва, Поварская улица, д. 15, зал № 3048 (подъезд 5). Председательствующий Попов В.В. Судьи Грачева И.Л. Чучунова Н.С.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