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конкурсный управляющий обществом с ограниченной ответственностью «Техномарк» ФИО2 обратился в Арбитражный суд Краснодарского края с заявлением о признании незаконным решения Межрайонной инспекции Федеральной налоговой службы № 16 по Краснодарскому краю об исключении общества с ограниченной ответственностью «Феликс» (далее – Общество) из Единого государственного реестра юридических лиц. Решением Арбитражного суда Краснодарского края от 14.03.2019 заявление удовлетворено. Постановлением Пятнадцатого арбитражного апелляционного суда от 26.06.2019 решение от 14.03.2019 отменено, в удовлетворении требований отказано. Постановлением Арбитражного суда Северо-Кавказского округа от 03.10.2019 апелляционное постановление от 26.06.2019 отменено, решение от 14.03.2019 оставлено в силе. Не согласившись с вынесенными судебными актами, ФИО1, являвшийся единоличным исполнительным органом Общества, обратился в порядке статьи 42 Арбитражного процессуального кодекса Российской Федерации (далее – АПК РФ) в Верховный Суд Российской Федерации с кассационной жалобой, одновременно заявив ходатайство о восстановлении пропущенного срока на ее подачу. В соответствии со статьей 42 АПК РФ , лица, не участвовавшие в деле, о правах и об обязанностях которых арбитражный суд принял судебный акт, вправе обжаловать этот судебный акт, а также оспорить его в порядке надзора по правилам, установленным настоящим Кодексом. Такие лица пользуются правами и несут обязанности лиц, участвующих в деле.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Арбитражного суда Северо-Кавказского округа от 03.10.2019, а кассационная жалоба поступила в Верховный Суд Российской Федерации в электронном виде 19.05.2020,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На основании части 2 статьи 117 АПК РФ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процессуального срока, оценив приведенные в нем доводы, суд находит его обоснованным и подлежащим удовлетворению. Учитывая изложенное, суд полагает возможным восстановить срок подачи кассационной жалобы. Руководствуясь статьями 42 ,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Краснодарского края от 14.03.2019 и постановление Арбитражного суда Северо- Кавказского округа от 03.10.2019 по делу № А32-48493/2018 восстановить. Судья Верховного Суда Российской Федерации Н.С. Чучунова Суд: Верховный Суд РФ (подробнее) Истцы: ООО К/у "Технопарк" Горбань Е. И. (подробнее) ООО ТЕХНОМАРК (подробнее) Ответчики: МИФНС №16 по Краснодарскому краю (подробнее) Судьи дела: Чучунова Н.С. (судья) (подробнее) Последние документы по делу: Определение от 20 июля 2020 г. по делу № А32-48493/2018 Определение от 25 мая 2020 г. по делу № А32-48493/2018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