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обществом (согласно оттиску почтового штемпеля на конверте) 08.07.2020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Последним обжалуемым судебным актом по делу № А08-12880/2017 является постановление Арбитражного суда Центрального округа от 03.02.2020, вступившее в законную силу, согласно части 5 статьи 289 АПК РФ, со дня его принятия – 03.02.2020, следовательно, двухмесячный срок на подачу кассационной жалобы истек 12.05.2020 (с учетом установленных Указами Президента Российской Федерации от 25.03.2020 № 206, от 02.04.2020 № 239, от 28.04.2020 № 294 нерабочих дней на территории Российской Федерации с 30.03.2020 по 08.05.2020), тогда как жалоба подана 08.07.2020. Одновременно обществом заявлено ходатайство о восстановлении пропущенного процессуального срока. В качестве причины пропуска срока указано отсутствие до 12.05.2020 сведений об обжалуемом постановлении суда округа. Между тем, приведенные доводы не свидетельствуют о невозможности своевременного обращения с кассационной жалобой и не являются уважительной причиной пропуска срока, установленного статьей 291.2 АПК РФ, поскольку из текста постановления суда кассационной инстанции от 03.02.2020 следует, что суд округа принимал оспариваемое постановление по результатам рассмотрения кассационной жалобы общества; из информации, размещенной в картотеке арбитражных дел, следует, что информация о принятом судебном акте размещена судом округа своевременно 04.02.2020. Учитывая, что в силу статьи 121 АПК РФ лица, участвующие в деле, самостоятельно предпринимают меры по получению информации о движении дела и несут риск наступления неблагоприятных последствий в результате непринятия мер по получению информации о движении дела, у заявителя имелось достаточно времени для подготовки и подачи надлежаще оформленной кассационной жалобы в установленный статьей 291.2 АПК РФ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Учитывая изложенное,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«Авто-Мобил» в удовлетворении ходатайства о восстановлении пропущенного процессуального срока подачи жалобы на определение Арбитражного суда Белгородской области от 22.07.2019 по делу № А08-12880/2017, постановление Девятнадцатого арбитражного апелляционного суда от 24.10.2019 и постановление Арбитражного суда Центрального округа от 03.02.2020 по тому же делу. Жалобу общества с ограниченной ответственностью «Авто-Мобил» возвратить без рассмотрения по существу. Судья Верховного Суда Российской Федерации Зарубина Е.Н. Суд: Верховный Суд РФ (подробнее) Истцы: ООО "ЭкоЛайнер" (подробнее) Ответчики: ООО "АВТО-МОБИЛ" (подробнее) Иные лица: ИНСПЕКЦИЯ ФЕДЕРАЛЬНОЙ НАЛОГОВОЙ СЛУЖБЫ ПО ЛЕВОБЕРЕЖНОМУ РАЙОНУ Г. ВОРОНЕЖА (подробнее) ИФНС России №29 по г. Москве (подробнее) Межмуниципальный отдел УМВД России "Железногорский" (подробнее) УГИБДД УМВД России по Белгородской области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