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обороны Российской Федерации обратилось в Арбитражный суд города Севастополя с иском, измененным в порядке статьи 49 Арбитражного процессуального кодекса Российской Федерации (далее – АПК РФ), к обществу с ограниченной ответственностью «Горизонт-Постач»: -о признании недействительным свидетельства о праве собственности от 03.10.2013 на недвижимое имущество: нежилые помещения, расположенные по адресу: &lt;...&gt; (военный городок № 289); -о признании права собственности Российской Федерации на недвижимое имущество военного городка № 289, расположенного по адресу: &lt;...&gt;. К участию в деле в качестве третьих лиц, не заявляющих самостоятельных требований относительно предмета спора, привлечены Правительство Севастополя, федеральное государственное казенное учреждение «Крымское территориальное управление имущественных отношений» Минобороны России, предприятие «Строительное управление Черноморского флота Министерства обороны Российской Федерации» и общество с ограниченной ответственностью «Брокерсервис плюс». Решением Арбитражного суда города Севастополя от 16.02.2016, оставленным без изменения постановлением Двадцать первого арбитражного апелляционного суда от 31.05.2016 и постановлением Арбитражного суда Центрального округа от 28.09.2016, исковые требования удовлетворены частично: за Российской Федерацией признано право собственности на недвижимое имущество военного городка № 289, расположенное по адресу: г. Севастополь, ул. Адмирала Владимирского 30, в удовлетворении остальной части иска отказано. Не согласившись с вынесенными судебными актами, общества с ограниченной ответственностью «АН АМПЛУА» обратился в порядке статьи 42 АПК РФ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со статьей 42 АПК РФ ,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Арбитражного суда Центрального округа от 28.09.2016, а кассационная жалоба поступила в Верховный Суд Российской Федерации в электронном виде 13.05.2020,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обоснование ходатайства о восстановлении срока Общество указывает, что узнало об обжалуемых судебных актах только при вынесении 17.03.2020 решения Арбитражным судом города Ставрополя, тогда как спорное имущество было еще в 2015 году передано в уставный капитал заявителя, в связи с чем последний должен был быть привлечен к участию в настоящем деле.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«АН АМПЛУА». Срок подачи кассационной жалобы на решение Арбитражного суда города Севастополя от 16.02.2016, постановление Двадцать первого арбитражного апелляционного суда от 31.05.2016 и постановление Арбитражного суда Центрального округа от 28.09.2016 восстановить. Судья Верховного СудаРоссийской Федерации Н.С. Чучунова Суд: Верховный Суд РФ (подробнее) Истцы: Министерство обороны Российской Федерации (подробнее) ООО "Эмпирей и Ко" (подробнее) Ответчики: ООО "Горизонт-Постач" (подробнее) ООО Горизонт-Постач (подробнее) Иные лица: ООО "АН Амплуа" (подробнее) Чекалина Елена Валерьевна Елена Валерьевна (подробнее) Юридическая группа юридической службы Черноморского флота (подробнее) Судьи дела: Чучунова Н.С. (судья) (подробнее) Последние документы по делу: Определение от 13 июля 2020 г. по делу № А84-1777/2015 Определение от 25 мая 2020 г. по делу № А84-1777/2015 Определение от 6 февраля 2017 г. по делу № А84-1777/2015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