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конкурсные кредиторы Павлов Эдуард Алексеевич, Матвеев Иван Михайлович, Смирнова Тамара Алексеевна, Беренсен Марина Владимировна, Бороздин Александр Юрьевич, Демченко Тамара Анатольевн, Бабкин Сергей Николаевич, Соколов Дмитрий Юрьевич, Логинов Владимир Юрьевич, Лямин Алексей Борисович, Телешев Игорь Анатольевич, Седов Евгений Владимирович, Седова Нина Львовна, Сапаров Геннадий Дмитриевич, Катасонов Виктор Иванович, Слизкин Лев Васильевич, Касьяненко Александр Сергеевич, Абраменко Галина Степановна, Суслова Вера Федоровна, Бауков Андрей Николаевич и конкурсный управляющий Бирюкова Н.В. обратились в арбитражный суд с заявлением о признании недействительными действий компании по списанию 22.10.2015 и 23.10.2015 1390 акций публичного акционерного общества «Горно-металлургическая компания Норильский никель» (далее - ПАО «ГМК «Норникель»), 325 900 акций ПАО «Газпром», 14 435 309 акций ПАО «Интер РАО ЕЭС» со счета депо должника, открытого в небанковской кредитной организации «Национальный 2 расчетный депозитарий» (акционерное общество) (далее – национальный депозитарий), а также произведенных последним операций по переводу указанных акций на счета депо ПАО Новгородский Универсальный коммерческий банк «НОВОБАНК» (далее – банк) и общества с ограниченной ответственностью «АТОН» на основании поручений должника от 22.10.2015 № 1093, 1106 и от 23.10.2015 № 1195. Заявители просили также применить последствия недействительности сделок в виде обязания банка возвратить в конкурсную массу компании 16 762 599 спорных акций, а в случае невозможности их возврата взыскать с банка в пользу должника в возмещение убытков 148 208 976,85 руб. стоимости самих акций и недополученных дивидендов и восстановить обязательство компании перед банком по договору от 03.03.2008 № ДО-Q23339/01. Определением суда первой инстанции от 10.04.2019, оставленным без изменения постановлениями судов апелляционной инстанции от 24.10.2019 и округа от 19.03.2020, в удовлетворении требований отказано. В кассационной жалобе, поданной в Верховный Суд Российской Федерации, заявитель просит обжалуемые судебные акты отменить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судебных актов и доводов кассационной жалобы таких оснований не установлено. Разрешая спор, суды первой и апелляционной инстанций,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статьи 61.2 Федерального закона от 26.10.2002 № 127-ФЗ «О несостоятельности (банкротстве)», с учетом разъяснений, изложенных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совокупности условий для признания сделок недействительными, совершенных с целью причинения вреда имущественным правам кредиторов должника, с чем впоследствии согласился суд округа.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Беренсен Марине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Корнелюк Е.С.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