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Восемнадцатого арбитражного апелляционного суда от 12.11.2019 и постановление Арбитражного суда Уральского округа от 30.01.2020 по делу № А07-314/2019 восстановить. Судья Е.С. Корнелюк Суд: Верховный Суд РФ (подробнее) Истцы: Мельников Е.в. Е (подробнее) Иные лица: Ассоциация арбитражных управляющих саморегулируемая организация "Центральное агентство арбитражных управляющих" (подробнее) Иванова С.м. С (подробнее) Насырова З.м. З (подробнее) СРО АУ "Ассоциация арбитражных управляющих саморегулируемая организация "Центральное агентство арбитражных управляющих" (подробнее) Финансовый управляющий Иванов Сергей Моисеевич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