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25.05.2020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10.02.2020,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казенного предприятия «Аэропорты Красноярья»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Федеральное казенное предприятие "Аэропорты Красноярья" (подробнее) Ответчики: Управление государственного авиационного надзора и надзора за обеспечением транспортной безопасности по Сибирскому федеральному округу Федеральной службы по надзору в сфере транспорта (подробнее) Иные лица: Межрайонная инспекция Федеральной налоговой службы №17 по Красноярскому краю (подробнее) Судьи дела: Антонова М.К. (судья) (подробнее) Последние документы по делу: Определение от 6 июля 2020 г. по делу № А45-2267/2019 Определение от 28 мая 2020 г. по делу № А45-2267/2019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