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«Федеральная пассажирская компания» обратилось в Арбитражный суд Новосибирской области с иском о взыскании с общества с ограниченной ответственностью «Азимут» 1 218 160 рублей штрафа за провоз предметов, запрещенных к перевозке в качестве грузобагажа. Решением Арбитражного суда Новосибирской области от 04.10.2019 иск удовлетворен в части взыскания 609 080 рублей штрафа, в удовлетворении иска в остальной части отказано. Постановлением Седьмого арбитражного апелляционного суда от 19.11.2019 решение суда первой инстанции оставлено без изменения. Арбитражный суд Западно-Сибирского округа постановлением от 17.03.2020 указанные судебные акты оставил без изменения. Общество с ограниченной ответственностью «Азимут»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25, 27, 111, 119 Федерального закона от 10.01.2013 № 18-ФЗ «Устав железнодорожного транспорта Российской Федерации», статьями 333 , 784 , 758 , 793 Гражданского кодекса Российской Федерации, пунктом 50 Правил оказания услуг по перевозкам на железнодорожном транспорте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утвержденных постановлением Правительства Российской Федерации от 02.03.2005 № 111, пунктом 178 Правил перевозок пассажиров, багажа, грузобагажа железнодорожным транспортом, утвержденных приказом Минтранса России от 19.12.2013 № 473, разъяснениями, изложенными в постановлении Пленума Высшего Арбитражного Суда Российской Федерации от 06.10.2005 № 30 «О некоторых вопросах практики применения Федерального закона «Устав железнодорожного транспорта Российской Федерации», суды пришли к выводам о том, что спорный груз относится к числу опасных, ответчиком нарушен запрет на перевозку легковоспламеняющихся опасных грузов, что влечет взыскание штрафа, размер которого уменьшен ввиду явной несоразмерности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«Азимут»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"Федеральная пассажирская компания" (подробнее) Ответчики: ООО " Азимут "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