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Чупраков А.С. обратился в суд с заявлением о признании недействительными сделками действий по перечислению обществом «СКД-Строй» 11 000 000 рублей в пользу общества с ограниченной ответственностью «Олимп» (далее – общество «Олимп») по платёжному поручению от 30.12.2014 № 741 в счёт оплаты работы по договору субподряда от 04.07.2013 № 05СП-13 за должника по письму от 18.08.2014, поручения о перечислении денежных средств в сумме 17 000 000 рублей, причитающихся третьему лицу – обществу «Олимп», оформленную письмом от 18.08.2014, зачёта взаимных требований должника и общества «СКД-Строй» на сумму 3 616 006 рублей, оформленную уведомлением о зачёте встречных однородных требований, направленным обществом «СКД-Строй» в адрес должника 22.10.2015, и применении последствий недействительности сделок. В отдельное производство выделены требования в части признания недействительной сделкой зачёта встречных однородных требований от 22.10.2015. Определением Арбитражного суда Краснодарского края от 30.09.2019 признана недействительной сделкой перечисление обществом «СКД-Строй» в пользу общества «Олимп» 11 000 000 рублей по платёжному поручению от 2 30.12.2014 № 741 в счёт оплаты за выполнение работы по договору субподряда от 04.07.2013 № 05СП-13 за должника по письму от 18.08.2014, применены последствия недействительности сделки в виде взыскания с общества «Олимп» в пользу должника денежных средств в размере 11 000 000 рублей. Прекращено производство по заявлению в части оспаривания сделки, содержащей поручение о перечислении денежных средств в сумме 17 000 000 рублей, оформленной письмом от 18.08.2014. Постановлением Пятнадцатого арбитражного апелляционного суда от 27.12.2019, оставленным без изменения постановлением Арбитражного суда Северо-Кавказского округа от 19.03.2020, отменено определение суда первой инстанции от 30.09.2019 в части прекращения производства по заявлению и применении последствий недействительности сделки, признано недействительным письмо от 18.08.2014, содержащее поручение должника в адрес общества «СКД-Строй» перечислить денежные средства, причитающиеся должнику за выполненные работы в сумме 17 000 000 рублей в пользу общества «Олимп», признана недействительной сделка по перечислению обществом «СКД-Строй» в пользу общества «Олимп» 11 000 000 рублей по платёжному поручению от 30.12.2014 № 741 в счёт оплаты за выполнение работы по договору субподряда от 04.07.2013 № 05СП-13 за должника по письму от 18.08.2014, применены последствия недействительности сделки виде взыскания с общества «СКД-Строй» в пользу должника 11 000 000 рублей.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определение суда первой инстанции и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153 Гражданского кодекса Российской Федерации, пункта 2 статьи 61.2 и статьи 61.6 Федерального закона от 26.10.2002 № 127-ФЗ «О несостоятельности (банкротстве)», пришёл к выводу об обоснованности требований ввиду совершения сделок с противоправной целью в период 3 подозрительности при наличии признаков несостоятельности должника и отсутствии оснований для их совершения, указав на следствие сделок – причинение вреда имущественным правам кредиторов должника, правомерно применив последствия недействительности.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«СКД-Строй»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