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08.08.2019, оставленным без изменения постановлением Девятого арбитражного апелляционного суда от 02.12.2019 и постановлением Арбитражного суда Московского округа от 23.03.2020, в удовлетворении заявленных требований отказано. В кассационных жалобах, поданных в Верховный Суд Российской Федерации, Минсельхоз России и Минсельхозпрод Омской области просят отменить судебные акты,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Федерального казначейства Омской области проведена внеплановая камеральная проверка соблюдения Минсельхозпродом Омской области условий предоставления и использования средств федерального бюджета. В ходе проверки выявлены нарушения бюджетного законодательства и соглашения о предоставлении субсидий из федерального бюджета бюджету субъекта Российской Федерации от 05.02.2015 № 68/17-с, что выразилось в несоблюдении условий предоставления межбюджетных трансфертов (субсидии из федерального бюджета), а именно в необеспечении софинансирования за счет средств бюджета Омской области, что повлекло перерасход средств федерального бюджета. Данные нарушения зафиксированы в акте проверки от 24.04.2018. Уведомлением от 09.06.2018 № 07-04-04/09-12032 Федеральное казначейство сообщило Минфину России о выявленных нарушениях и предложило применить меры бюджетного принуждения. По результатам рассмотрения уведомления Минфином России изданы приказы от 03.07.2018 №№ 1577, 1578, 1579, 1580 о применении мер бюджетного принуждения в виде бесспорного взыскания средств, предоставленных из федерального бюджета бюджету Омской области за счет бюджета Омской области в суммах 6 680 068 рублей 19 копеек, 956 914 рублей 47 копеек, 9 685 585 рублей 67 копеек и 5 852 633 рубля 84 копейки соответственно, рассчитанных по состоянию на 09.06.2018. Считая приказы незаконными, Минсельхозпрод Омской области обратился в арбитражный суд. Оценив представленные в материалы дела доказательства, суды, руководствуясь положениями статей 6 , 85 , 132, 166 , 219 , 242 , 306.2 , 306.3 , 306.8 Бюджетного кодекса Российской Федерации, постановлением Правительства Российской Федерации от 30.09.2014 № 999 «О формировании, предоставлении и распределении субсидий из федерального бюджета бюджетам субъектов Российской Федерации», Правилами предоставления и распределения субсидий из федерального бюджета бюджетам субъектов Российской Федерации на один килограмм реализованного и (или) отгруженного на собственную переработку молока, утвержденными постановлением Правительства Российской Федерации от 22.12.2012 № 1370, Правилами предоставления и распределения субсидий из федерального бюджета бюджетам субъектов Российской Федерации на возмещение части затрат сельскохозяйственных товаропроизводителей на уплату страховых премий по договорам сельскохозяйственного страхования, утвержденными постановлением Правительства Российской Федерации от 22.12.2012 № 1371, Правилами предоставления и распределения субсидий из федерального бюджета бюджетам субъектов Российской Федерации на оказание несвязанной поддержки сельскохозяйственным товаропроизводителям в области растениеводства, утвержденными постановлением Правительства Российской Федерации от 27.12.2012 № 1431, пришли к выводу о том, что оспоренные приказы соответствуют действующему законадательству, вынесены в пределах предоставленных Минфину России полномочий и с соблюдением процедуры применения мер бюджетного принуждения. Судебные инстанции указали, что факт бюджетного правонарушения в виде необеспечения предусмотренного соглашением уровня софинансирования расходных обязательств в 2015 году установлен вступившими в законную силу судебными актами по делу № А46-9233/2018 и подтверждается представленными в материалы дела доказательствами. Доводы, изложенные в кассационных жалобах, являлись предметом рассмотрения судов, получили правовую оценку, с учетом установленных обстоятельств дела не свидетельствуют о допущенной при рассмотрении дела судебной ошибке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Ссылки на иную судебную практику не подтверждают нарушение единообразия в толковании и применении норм права с учетом обстоятельств настоящего спора.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Российской Федерации и Министерству сельского хозяйства и продовольствия Омской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Министерство сельского хозяйства и продовольствия Омской области (подробнее) Ответчики: Министерство финансов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