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последним обжалуемым заявителем судебным актом является постановление суда округа, вступившее в законную силу 10.12.2019. Жалоба подана в Верховный Суд Российской Федерации 21.04.2020, то есть по истечении двухмесячного процессуального срока, установленного статьей 291.2 Арбитражного процессуального кодекса Российской Федерации (далее – АПК РФ). К кассационной жалобе приложено ходатайство о восстановлении пропущенного процессуального срока подачи кассационной жалобы. В обоснование ходатайства общество с ограниченной ответственностью «СБС Мегамолл» (далее – Общество) указывает, что после отказа в принятии заявления к производству арбитражным судом им были поданы аналогичные заявления в суды общей юрисдикции, которые также были возвращены, в связи с чем заявитель лишился права на судебную защиту. Кроме того, Общество указывает, что обратиться в установленный срок ему также помешал введенный режим повышенной готовности по противодействию распространения коронавирусной инфекции, а также ряд принятых ограничительных мер. Согласно части 1 статьи 291.2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В соответствии с частью 2 названной статьи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названного Кодекса, со дня, когда это лицо узнало или должно было узнать о нарушении его прав и законных интересов обжалуемым судебным актом. В соответствии с частями 1, 2 статьи 117 АПК РФ процессуальный срок подлежит восстановлению по ходатайству лица, участвующего в деле, если иное не предусмотрено настоящим Кодексом. Арбитражный суд восстанавливает пропущенный процессуальный срок, если признает причины пропуска уважительными и если не истекли предусмотренные настоящим Кодексом предельные допустимые сроки для восстановления. Учитывая уважительность приведенных доводов, ходатайство о восстановлении пропущенного процессуального срока подлежит удовлетворению. На основании изложенного,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«СБС Мегамолл». Восстановить обществу с ограниченной ответственностью «СБС Мегамолл» срок на подачу кассационной жалобы на определение Арбитражного суда Краснодарского края от 04.06.2019, постановление Пятнадцатого арбитражного апелляционного суда от 09.10.2019 и постановление Арбитражного суда Северо-Кавказского округа от 10.12.2019 по делу № А32-31966/2019. Судья Верховного Суда Российской Федерации Киселева О.В. Суд: Верховный Суд РФ (подробнее) Истцы: ООО АМАС (подробнее) ООО "СБС Мегамолл" (подробнее) ООО "СБС МЕГАМОЛЛ" (подробнее) Ответчики: ГБУ КК "Краевая Техническая Инвентаризация - Краевое БТИ" (подробнее) Судьи дела: Киселева О.В. (судья) (подробнее) Последние документы по делу: Определение от 22 июня 2020 г. по делу № А32-31966/2019 Определение от 12 мая 2020 г. по делу № А32-31966/2019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