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 от 07.12.2017, от 08.12.2017, от 11.12.2017 по перечислению с расчетных счетов обществ с ограниченной ответственностью «ЛТ-Логистика», «ТД «Ирбис», «Полярис», «Грандекс», «АтлантОмега», «Мотжи», «Лекса», «Интел-Сервис» и «Информационные технологии», открытых в банке, на расчётный счёт общества в сумме 34 919 178 рублей 36 копеек, далее с расчётного счёта общества в пользу банка в сумме 34 918 661 рублей 39 копеек в счёт досрочного погашения обязательств по кредитным договорам от 03.08.2017 № 0406/000460/2017-КД и от 05.10.2017 № 0406/000543/2017-КД; применении последствий недействительности сделок. Определением Арбитражного суда города Севастополя от 22.05.2019 в удовлетворении заявления отказано. Постановлением Двадцать первого арбитражного апелляционного суда от 07.11.2019, оставленным без изменения постановлением Арбитражного суда Центрального округа от 26.02.2020,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постановление судов апелляционной инстанции и округа, определение суда первой инстанции оставить в силе.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руководствуясь статьями 61.3, 61.4, 189.40 Федерального закона от 26.10.2002 № 127-ФЗ «О несостоятельности (банкротстве)», пунктами 1, 10, 11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пришёл к выводу о наличии оснований для признания недействительными операций, совершённых за пределами обычной хозяйственной деятельности в обход исполнения распоряжений других клиентов, повлекших за собой получение заявителем предпочтения, правомерно применив последствия их недействительности.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«Костромская верфь»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