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ФИО2 обратился в Арбитражный суд Республики Татарстан с иском к ФИО1 о взыскании 4 233 896 рублей 01 копейки убытков. К участию в деле в качестве третьих лиц, не заявляющих самостоятельных требований относительно предмета спора, привлечено общество с ограниченной ответственностью «Транспорт» (далее – Общество), ФИО3, ФИО4, ФИО5, ФИО6, ФИО7, общество с ограниченной ответственностью «РЭЛСА». В соответствии с пунктом 32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суд определил признать в качестве истца по делу Общества в лице участника ФИО2 Решением Арбитражного суда Республики Татарстан от 09.08.2019 требования удовлетворены в полном объеме. Постановлением Одиннадцатого арбитражного апелляционного суда от 15.11.2019, оставленным без изменения постановлением Арбитражного суда Поволжского округа от 18.02.2020, решение от 09.08.2019 изменено: с ФИО1 в пользу Общества взыскано 3 604 896 рублей 01 копейка убытков. В кассационной жалобе, поданной в Верховный Суд Российской Федерации, заявитель просит отменить состоявшиеся судебные акты, направив дело на новое рассмотрение, ссылаясь на существенное нарушение судами норм материального и процессуального права. В обоснование доводов жалобы заявитель указывает, что аудиторское заключение не может являться надлежащим доказательством причинения убытков, отметив также неправомерный, по его мнению, отказ в назначении судебной экспертизы.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оценив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единственным участником Общества является ФИО2; в период с 28.04.2015 по 21.05.2018 обязанности директора юридического лица исполнял ФИО1 В обоснование исковых требований, ФИО2 указывал на то, что в результате неправомерного ведения финансово-хозяйственной деятельности Общества действиями ФИО1 причинены убытки в общей сумме 4 233 896 рублей 01 копеек, которые включают в себя: - денежные средства в размере 2 196 346 рублей 01 копейка, необоснованно списанные и выданные ФИО5, ФИО4, ФИО6, ООО «Рэлса» и иным неустановленным лицам; - денежные средства в размере 1 437 550 рублей, выданные под отчет ответчику и в отношении которых отсутствуют оправдательные документы, подтверждающие их использование в интересах Общества; - стоимость автобуса, приобретенного за счет средств предприятия и не оприходованных на счета бухгалтерского учета, в размере 250 000 рублей; - привлечение Общества к административной ответственности на сумму 350 000 рублей. Согласно пунктам 1, 2 статьи 15 Гражданского кодекса Российской Федерации (далее – Гражданский кодекс)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В соответствии с пунктом 3 статьи 53 Гражданского кодекса лицо, которое в силу закона или учредительных документов юридического лица выступает от его имени, должно действовать в интересах представляемого им юридического лица добросовестно и разумно. Оно обязано по требованию учредителей (участников) юридического лица, если иное не предусмотрено законом или договором, возместить убытки, причиненные им юридическому лицу. Согласно пункту 2 статьи 44 Федерального закона от 08.02.1998 № 14-ФЗ «Об обществах с ограниченной ответственностью» (далее – Закон № 14-ФЗ) члены совета директоров (наблюдательного совета) общества, единоличный исполнительный орган общества, члены коллегиального исполнительного органа общества, а равно управляющий несут ответственность перед обществом за убытки, причиненные обществу их виновными действиями (бездействием), если иные основания и размер ответственности не установлены федеральными законами. С иском о возмещении убытков, причиненных обществу членом совета директоров (наблюдательного совета) общества, единоличным исполнительным органом общества, членом коллегиального исполнительного органа общества или управляющим, вправе обратиться в суд общество или его участник (пункт 5 статьи 44 Закона № 14-ФЗ). В силу пункта 5 статьи 10 Гражданского кодекса истец должен доказать наличие обстоятельств, свидетельствующих о недобросовестности и (или) неразумности действий (бездействия) директора, повлекших неблагоприятные последствия для юридического лица (абзац 3 пункта 1 Постановления № 62). Повторно исследовав, оценив по правилам статьи 71 АПК РФ представленные доказательства, руководствуясь вышеназванными положениями действующего законодательства, регулирующими спорные отношения, суд апелляционной инстанции, с выводами которого согласился суд округа, изменил решение суда первой инстанции и удовлетворил требования в оспариваемой части, придя к выводу о наличии необходимой совокупности условий для привлечения ФИО1 к гражданско-правовой ответственности в виде возмещения убытков, установив отсутствие доказательств надлежащего расходования денежных средств .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Идрисов Ленар Ильдусович, Республика Башкортостан, г.Октябрьский (подробнее) Ответчики: Хабибрахманов Ришат Шагадатович, Республика Башкортостан, г.Октябрьский (подробнее) Иные лица: АНО "Самарский союз судебных экспертов" (подробнее) Инспекция Федеральной налоговой службы по г. Октябрьскому Республики Башкортостан (подробнее) МРИ ФНС РФ №18 по РТ (подробнее) Отдел МВД РФ по Ютазинскому району РТ (подробнее) Управление Федеральной миграционной службы России по Республике Башкортостан, отдел в Октябрьском районе (подробнее) Судьи дела: Чучунова Н.С. (судья) (подробнее) Судебная практика по: Злоупотребление правом Судебная практика по применению нормы ст. 10 ГК РФ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