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02.09.2019 в удовлетворении заявленных требований отказано. Постановлением Четвертого арбитражного апелляционного суда от 23.10.2019 решение суда первой инстанции отменено, заявленные требования удовлетворены. Арбитражный суд Восточно-Сибирского округа постановлением от 18.02.2020 постановление суда апелляционной инстанции отменил, дело направил на новое рассмотрение в Четвертый арбитражный апелляционный суд. В кассационной жалобе Конюкова Л.Г. ссылается на нарушение судом кассационной инстанции норм права при вынесении обжалуемого постановления.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ФС № 029690509, выданного Арбитражным судом Новосибирской области во исполнение постановления Седьмого арбитражного апелляционного суда от 15.02.2019 по делу № А45-29100/2018 о принятии обеспечительных мер в виде наложения ареста на имущество Герасимова Н.А., Тананыкиной Ю.В., Субина В.Ю., Субиной М.А., Субиной Я.В., Герасимовой Н.В., Митина А.А., Ширяева Н.И., Черкашиной М.Е. и общества на общую сумму 247 000 рублей, постановлением судебного пристава-исполнителя от 02.04.2019 было возбуждено исполнительное производство № 74220/19/38021-ИП в отношении общества. Конюкова Л.Г., полагая, что судебным приставом-исполнителем допущено нарушение, выразившееся в невозбуждении исполнительных производств по указанному исполнительному листу в отношении 3 Герасимовой Н.В., Герасимова Н.А., Тананыкиной Ю.В., Субина В.Ю., Субиной М.А., Субиной Я.В., Митина А.А., Ширяева А.А., Черкашиной М.Е., обратилась в арбитражный суд с настоящим заявлением. Отказывая в удовлетворении заявленных требований, суд первой инстанции пришел к выводу о том, что исполнительное производство правомерно возбуждено в отношении одного должника – общества. Отменяя решение суда первой инстанции и принимая по делу новый судебный акт об удовлетворении заявленных требований, суд апелляционной инстанции пришел к выводу о неправомерном бездействии судебного пристава-исполнителя при разрешении вопроса о возбуждении исполнительного производства. Так, признавая бездействие судебного пристава-исполнителя, выразившееся в несвоевременном возбуждении исполнительного производства от 02.04.2019 № 74220/19/38021-ИП, суд апелляционной инстанции исходил из того, что оно возбуждено за рамками срока, установленного частью 1 статьи 30 Федерального закона от 02.10.2007 № 229-ФЗ «Об исполнительном производстве» (далее - Закон об исполнительном производстве). Кроме того, суд пришел к выводу о том, что судебный пристав-исполнитель, разрешая вопрос о возбуждении исполнительного производства, обязан был принять решение, предусмотренное частью 8 статьи 30 Закона об исполнительном производстве, в отношении всех должников, указанных в исполнительном документе, с учетом оснований для отказа в возбуждении исполнительного производства, указанных в статье 31 Закона об исполнительном производстве Отменяя постановление суда апелляционной инстанции и направляя дело на новое рассмотрение, суд кассационной инстанции указал, что оно принято с нарушением норм материального права, выводы, содержащиеся в постановлении, не соответствуют установленным по делу обстоятельствам, судом не установлена дата поступления исполнительного документа к судебному приставу-исполнителю, а также оставлен без внимания довод судебного пристава-исполнителя о том, что исполнительный документ содержит, в том числе сведения о должниках, проживающих на территории, не подведомственной судебному приставу-исполнителю. Оспариваемое постановление принято в пределах полномочий, предоставленных суду кассационной инстанции статьей 287 Арбитражного процессуального кодекса Российской Федерации. Заявитель жалобы не лишен возможности изложить свою позицию при новом рассмотрении спора со ссылками на нормы права и имеющиеся доказательства.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Конюковой Любови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