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Салуквадзе Дмитрий Сергеевич обратился в суд с заявлением о признании недействительным распоряжения администрации городского поселения Свердловский Щелковского муниципального района Московской области №256-2016/1 от 28.11.2016 «О внесении изменений в постановление № 244-2015 от 22.12.2015», применении последствий недействительности сделки в виде возврата в конкурсную массу должника нежилых помещений площадью 21,6 кв. м. (согласно экспликации – поэтажного плана помещений 2 этажа здания) и помещения общего пользования площадью 7,5 кв.м, расположенных по адресу: Московская область, Щелковский район, поселок Свердловский, ул. Набережная, 8 (2 этаж). Определением Арбитражного суда Московской области от 01.10.2019, оставленным без изменения постановлениями Десятого арбитражного апелляционного суда от 23.12.2019 и Арбитражного суда Московского округа от 06.03.2020,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требований конкурсного управляющего должником.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113, 167, 168, 299 Гражданского кодекса Российской Федерации, статьями 61.2, 61.6, 61.8 Федерального закона от 26.10.2002 № 127-ФЗ «О несостоятельности (банкротстве)», пунктами 5, 7 постановления Пленума Высшего Арбитражного Суда Российской Федерации от 23.12.2010 №63 «О некоторых вопросах, связанных с применением главы III.1 Федерального закона «О несостоятельности (банкротстве)», исходили из того, что изъятие оспариваемым распоряжением ликвидного имущества у субъекта права хозяйственного ведения нарушает требования закона, влечёт причинение вреда кредиторам должника и является недействительной сделкой, в связи с чем удовлетворили заявленные требования.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Лосино-Петровский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