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Барский А.М. обратился в суд с заявлением о признании недействительной сделкой договора купли-продажи от 21.07.2016 автомобиля «Мицубиси Паджеро» 3.0 LWB 2011 года выпуска, VIN JMBLYV93WBJ003344, государственный номер У751КУ178, заключенный должником и Мозжухиным Дмитрием Михайловичем, и о применении последствий недействительности. Определением Арбитражного суда города Санкт-Петербурга и Ленинградской области от 12.10.2019 заявление удовлетворено. Постановлением Тринадцатого арбитражного апелляционного суда от 16.12.2019, оставленным без изменения постановлением Арбитражного суда Северо-Западного округа от 11.03.2020, отменено определение суда первой инстанции от 12.10.2019, отказано в удовлетворении заявления. В кассационной жалобе, поданной в Верховный Суд Российской Федерации, заявитель просит отменить указанные постановление судов апелляционной инстанции и округа, направить обособленный спор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отказывая в удовлетворении заявления,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61.2 Федерального закона от 26.10.2002 № 127-ФЗ «О несостоятельности (банкротстве)», признав наличие у Мозжухина Д.М. финансовой возможности для совершения сделки и исполнение им своих обязательств по оплате, пришёл к выводу о реальности данных отношений и об отсутствии оснований для удовлетворения заявления, указав в том числе на недоказанность неравноценности встречного исполнения.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этих выводов не имеется. Доводы, приведённые в кассационной жалобе, по своей сути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«Авто-Альянс» Барскому Александру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