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18.06.2019, оставленным без изменения постановлением Седьмого арбитражного апелляционного суда от 24.09.2019 и постановлением Арбитражного суда Западно-Сибирского округа от 11.02.2020,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17.08.2018 учреждением на официальном сайте опубликовано извещение о проведении электронного аукциона на поставку компьютерной техники в 2018 году для нужд заказчика - городской больницы. Обществом 27.08.2018 подана заявка на участие в аукционе. По результатам рассмотрения первых частей заявок на участие в электронном аукционе аукционной комиссией учреждения 29.08.2019 принято решение, которым заявка общества признана несоответствующей требованиям документации об аукционе и обществу отказано в допуске к участию в аукционе, о чем составлен соответствующий протокол. К участию в электронном аукционе допущены заявки иных участников с номерами 103696855, 103700385, по итогам аукциона заключен контракт с ООО «КС Интеграция», который в настоящее время исполнен. Полагая, что решение аукционной комиссии является незаконным, а причины отклонения заявки необоснованными, общество обратилось в арбитражный суд. Суды трех инстанций, руководствуясь статьями 1, 6, 24, 64,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статьей 449 Гражданского кодекса Российской Федерации, пришли к выводу об отсутствии оснований для удовлетворения требования заявителя. При этом суды отметили, что выбранный заявителем способ защиты, в данном случае не повлечет восстановления нарушенных прав, поскольку государственный контракт на момент рассмотрения дела исполнен. Законность состоявшихся торгов и действительность контракта, заключенного по их результатам, заявителем не оспорены. Существенных нарушений судом апелляционной инстанции процессуальных норм, являющихся основанием для отмены обжалуемого судебного акта, судом округа не установлено. Доводы общества, изложенные в жалобе, являлись предметом рассмотрения судов, выражают несогласие с установленными фактическими обстоятельствами дела, направлены на их переоценку и основаны на ином толковании процессуальных норм права, в связи с чем не могут служить основанием для передачи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«Сет-Сервис»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"Сет-Сервис" (подробнее) Ответчики: КГКУ "Центр государственных закупок Алтайского края"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