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её конкурсный кредитор Коновалов Сергей Анатольевич обратился в суд с заявлением о признании недействительными результатов публичных торгов, оформленных протоколом от 03.12.2018 № 30745-ОТПП/2, применении последствий недействительности сделки в виде возврата сторон в первоначальное положение. Определением Арбитражного суда Саратовской области от 25.07.2019, оставленным без изменения постановлениями Двенадцатого арбитражного апелляционного суда от 31.10.2019 и Арбитражного суда Поволжского округа от 04.02.2020,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447 – 449 Гражданского кодекса Российской Федерации, статьёй 115 Уголовно-процессуального кодекса Российской Федерации, статьями 213.1, 213.25, 213.26 Федерального закона от 26.10.2002 № 127-ФЗ «О несостоятельности (банкротстве)», пунктами 9, 13, 14 постановления Пленума Высшего Арбитражного Суда Российской Федерации от 23.07.2009 № 59 «О некоторых вопросах практики применения Федерального закона «Об исполнительном производстве», исходили из недоказанности нарушений норм действующего законодательства при организации и проведении оспариваемых торгов, влекущих недействительность заключенной по их результатам сделки, прав и законных интересов должника и её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о выставлении на торги обременённого арестом недвижимого имущества, ограничении круга потенциальных покупателей и упущенной возможности его реализации по максимально высокой цене, наряду с иными изложенными в кассационной жалобе доводами были предметом рассмотрения судов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Храмочкиной Татьяне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