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«ВЭД Континент» (экспедитор) обратилось в Арбитражный суд Красноярского края с иском, уточненным в порядке статьи 49 Арбитражного процессуального кодекса Российской Федерации, о взыскании с акционерного общества «Совместное предприятие «БИВА» (заказчика) 1 031 890 рублей задолженности за сверхнормативное хранение контейнеров с товаром и перемещение в тыловые секции в морском порту; 53 400 рублей задолженности по расходам по отправке вне контейнерного поезда; 2 886 965 рублей задолженности по расходам на сверхнормативное использование контейнеров; 549 965 рублей 40 копеек задолженности по расходам по хранению контейнеров на железнодорожном терминале станции Базаиха; 463 147 рублей 04 копеек штрафа на основании пункта 1 статьи 10 Федерального закона «О транспортно- экспедиционной деятельности»; 985 704 рублей 21 копейки неустойки на основании пункта 2 статьи 10 Федерального закона «О транспортно- экспедиционной деятельности»; 134 422 рублей 53 копеек процентов за пользование чужими денежными средствами по статье 395 Гражданского кодекса Российской Федерации; обращении взыскания на удерживаемое ООО «ВЭД Континент» имущество АО «СП «БИВА» – гидравлическое устройство выгрузки бруса (наклонный накопительный стол), хранящееся в контейнерах на территории железнодорожного терминала ст. Базаиха, установлении начальной продажной цены в размере 5 517 745 рублей 24 копеек. Решением Арбитражного суда Красноярского края от 03.10.2019 иск удовлетворен. Постановлением Третьего арбитражного апелляционного суда от 28.11.2019 решение суда первой инстанции оставлено без изменения. Арбитражный суд Восточно-Сибирского округа постановлением от 27.02.2020 указанные судебные акты отменил в части взыскания процентов за пользование чужими денежными средствами в размере 134 422 рублей 53 копеек и в указанной части в удовлетворении иска отказал; изменил решение в части взыскания расходов по уплате государственной пошлины; в остальной части указанные судебные акты оставил без изменения. Акционерное общество «Совместное предприятие «БИВА»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неоплату заказчиком в установленные сроки расходов, понесенных экспедитором в процессе исполнения договора, руководствуясь положениями статей 309 , 801 , 395 , 359 , 360 Гражданского кодекса Российской Федерации, статьей 10 Федерального закона «О транспортно-экспедиционной деятельности», суды признали иск обоснованными, не усмотрев оснований для снижения размера неустойки и штрафа. Отменяя судебные акты в части взыскания процентов за пользование чужими денежными средствами, окружной суд исходил из необоснованного применения двойной меры ответственности за одно и то же нарушение. Доводы, изложенные в кассационной жалобе, о недоказанности понесенных истцом расходов, о завышении стоимости дополнительных расходов, о злоупотреблении правом, о наличии оснований для уменьшения неустойки и штрафа,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«Совместное предприятие «БИВА»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Е.Н. Зарубина Суд: Верховный Суд РФ (подробнее) Истцы: ООО "ВЭД КОНТИНЕНТ" (подробнее) представитель истца Демышев В.А. (подробнее) Ответчики: АО "Совместное предприятие "Бива" (подробнее) Иные лица: МИФНС №8 по КК (подробнее) ООО ВЭД Континент (подробнее) ООО "Русские Транспортные Линии" (подробнее) ФНС России МРИ №8 по КК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