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ФИО2 обратился в суд с заявлением о взыскании с Федеральной налоговой службы России (далее – уполномоченный орган) 175 516 рублей вознаграждения временного управляющего за период с 20.11.2018 по 15.05.2019, 16 906 рублей 28 копеек возмещения судебных расходов. Определением Арбитражного суда Новгородской области от 06.09.2019 размер вознаграждения за период с 18.03.2019 и 17.04.2019 уменьшен на 30 000 рублей, в удовлетворении заявления в части взыскания с уполномоченного органа невыплаченного вознаграждения и понесённых расходов в процедуре наблюдения должника отказано. Постановлением Четырнадцатого арбитражного апелляционного суда от 12.11.2019 вышеуказанное определение изменено, с уполномоченного органа в пользу заявителя взыскано 162 421 рублей 28 копеек, из которых 145 516 рублей вознаграждение временного управляющего и 16 905 рублей 28 копеек судебные расходы. В удовлетворении остальной части заявленных требований отказано. Постановлением Арбитражного суда Северо-Западного округа от 31.01.2020 отменено постановление апелляционного суда от 12.11.2019, определение суда первой инстанции от 06.09.2019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суда апелляционной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20.6, 59 Федерального закона от 26.10.2002 № 127-ФЗ «О несостоятельности (банкротстве)», пунктами 2,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 из того, что должник не утратил статуса юридического лица, располагает денежными средствами на счёте и дебиторской задолженностью, неликвидный характер которой не доказан, в связи с чем пришёл к выводу о преждевременности взыскания с уполномоченного органа заявленных сумм и необходимости уменьшения размера причитающегося заявителю вознаграждения. Отменяя определение суда первой инстанции, апелляционный суд не согласился с выводами о преждевременности взыскания вознаграждения управляющего и судебных расходов с заявителя по делу о банкротстве, признав установленным определением Арбитражного суда Новгородской области от 15.05.2019 факт отсутствия у должника денежных средств для ведения процедур, применяемых в деле о банкротстве. Суд округа не согласился с выводами апелляционного суда, отменив его постановление и оставив в силе определение суда первой инстанции поскольку сам факт прекращения производства по делу о банкротстве не может свидетельствовать об отсутствии у должника денежных средств для полного или частичного погашения требований арбитражного управляющего.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УФНС России по Новгородской области (подробнее) ФНС России (подробнее) Ответчики: ООО финансово-торговая компания "Агротрейд" (подробнее) Иные лица: а/у Меркулов Я.В. (подробнее) а/у Скородумов П.А (подробнее) в/у Меркулов Я.В. (подробнее) ООО " Листерра" (подробнее) ОСП Новгородского района УФССП РФ по Новгородской области (подробнее) САМРО " Ассоциация антикризисных управляющих" (подробнее) СРО Ассоциация "межрегиональная Северо-Кавказская профессиональных арбитражных управляющих "Содружество" (подробнее) Управление Федеральной службы гос регистрации, кадастра и картографии по НО (подробнее) Четырнадцатый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