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«Оптан-Уфа» обратилось в Арбитражный суд города Москвы с иском о взыскании с общества с ограниченной ответственностью «АМ ТРЕЙД» 4 500 рублей штрафа за простой цистерн по договору от 07.07.2017 № 42/17/СПбМТСБ. К участию в деле в качестве третьего лица, не заявляющего самостоятельных требований относительно предмета спора, привлечено акционерное общество «НефтеТрансСервис». Решением Арбитражного суда города Москвы от 10.07.2019 в удовлетворении иска отказано. Постановлением Девятого арбитражного апелляционного суда от 09.10.2019 решение суда первой инстанции оставлено без изменения. Арбитражный суд Московского округа постановлением от 13.02.2020 указанные судебные акты оставил без изменения. Общество с ограниченной ответственностью «Оптан-Уфа»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328 , 406 Гражданского кодекса Российской Федерации, Федерального закона от 10.01.2003 № 17-ФЗ «О железнодорожном транспорте в Российской Федерации», Федерального закона от 10.01.2003 № 18-ФЗ «Устав железнодорожного транспорта Российской Федерации», Правилами проведения организованных торгов в секции «Нефтепродукты» ЗАО «СПбМТСБ», в т.ч. Приложением № 01 «Общие условия договоров поставки» к ним, суды пришли к выводу об отсутствии оснований для взыскания с ответчика штрафа за сверхнормативный простой цистерн, произошедший по вине контрагентов истца.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«Оптан-Уфа»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"Оптан-Уфа" (подробнее) Ответчики: ООО "АМ ТРЕЙД"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