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«Унечахлебокомбинат» (далее – общество) обратилось в Арбитражный суд Брянской области с заявлением к Приокскому управлению Федеральной службы по экологическому, технологическому и атомному надзору (далее – административный орган) о признании незаконным и отмене постановления от 22.04.2019 № 18-92 о привлечении к административной ответственности, предусмотренной частью 1 статьи 9.1 Кодекса Российской Федерации об административных правонарушениях (далее – КоАП РФ), в части назначенного наказания в виде административного штрафа в размере 200 000 рублей и замене его на предупреждение. Решением Арбитражного суда Брянской области от 05.07.2019, оставленным без изменения постановлением Двадцатого арбитражного апелляционного суда от 23.09.2019, обществу отказано в удовлетворении заявления. Арбитражный суд Центрального округа постановлением от 24.01.2020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22.04.2019 № 18-92 общество привлечено к административной ответственности, предусмотренной частью 1 статьи 9.1 КоАП РФ, с назначением наказания в виде административного штрафа в размере 200 000 рублей. Не согласившись с указанным постановлением административного органа в части назначенного наказания, общество оспорило его в арбитражном суде и просило заменить административный штраф на предупреждение. Оценив представленные в материалы дела доказательства и признав доказанным наличие в действиях общества состава вмененного правонарушения, суды пришли к выводу о правомерности оспариваемого постановления административного органа о привлечении общества к административной ответственности, предусмотренной частью 1 статьи 9.1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об отсутствии в рассматриваемом случае совокупности обстоятельств, предусмотренных частью 2 статьи 3.4 и статьей 4.1.1 КоАП РФ, позволяющих заменить обществу назначенное наказание в виде административного штрафа на предупреждение. На основании изложенного суды отказали обществу в удовлетворении заявленных требований. Обжалуя судебные акты в Верховный Суд Российской Федерации, общество приводит доводы о необходимости применения в рассматриваемом случае положений статьи 4.1.1 КоАП РФ при назначении наказания. Вместе с тем, указанные доводы являлись предметом рассмотрения судов и получили надлежащую правовую оценку, применительно к установленным фактическим обстоятельствам дела, связанным с совершением обществом вменяемого правонарушения. Как установлено судами, обществу вменяется 32 нарушения требований законодательных и иных нормативно-правовых актов Российской Федерации при эксплуатации опасного производственного объекта. Совершенное обществом противоправное деяние создает угрозу причинения вреда жизни и здоровью людей. Обстоятельств, предусмотренных частью 2 статьи 3.4 КоАП РФ, позволяющих применить положения статьи 4.1.1 КоАП РФ, суды не установили, так же как и не установили оснований для признания совершенного обществом правонарушения малозначительным и освобождения его от административной ответственности на основании статьи 2.9 КоАП РФ. Доводы общества о том, что оно дважды привлечено к административной ответственности за одни и те же нарушения, являлись предметом рассмотрения суда кассационной инстанции и были отклонены, поскольку оспариваемым постановлением административного органа общество привлечено к административной ответственности за совершение иных нарушений требований законодательства при эксплуатации опасного производственного объекта чем постановлением Унечского районного суда Брянской области от 26.04.2019 по делу № 5-50/2019.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ОАО "Унечахлебокомбинат"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