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28.03.2019 исковые требования удовлетворены. Двадцать первый арбитражный апелляционный суд постановлением от 17.09.2019 решение от 28.03.2019 о взыскании санкций отменил с прекращением производства по делу в этой части связи с отказом от иска, в остальной части решение оставил без изменения. Арбитражный суд Центрального округа постановлением от 27.01.2020 постановление Двадцать первого арбитражного апелляционного суда от 17.09.2019 оставил без изменения. В кассационной жалобе общество просит об отмене судебных актов, ссылаясь на отсутствие у истца правомочий действовать вместо ПАО «Государственный ощадный банк Украины», неисполнение этим банком обязательства по предоставлению займа во взыскиваемом размере, игнорирование заявления о фальсификации доказательств,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 требования с общества спорных сумм перешло к организации в рамках исполнительного производства, в котором не реализованная на торгах дебиторская задолженность по договору кредитной линии от 08.02.2011 № 6 передана организации-взыскателю службой судебных приставов. В такой ситуации вывод судов о том, что право организации на иск основано на законе (статья 387, статья 92 Федерального закона от 02.10.2007 № 229-ФЗ «Об исполнительном производстве») соответствует установленным обстоятельствам дела. Получение обществом денежных средств от банка в рамках кредитного договора установлено на основании исследованных и оцененных в том числе применительно к заявлению общества о фальсификации судами доказательств. При обсуждении срока исковой давности суды руководствовались обстоятельствами, признаваемыми в силу закона прерывающими течение течения срока исковой давности (статья 203 Гражданского кодекса Российской Федерации).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«Оузил Солар»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Автономная некоммерческая организация "Фонд защиты вкладчиков" (подробнее) Ответчики: ООО "ОУЗИЛ СОЛАР" (подробнее) Иные лица: Судебный пристав - исполнитель при директоре Федеральной службы судебных приставов - главном судебном приставе Российской Федерации Управления по исполнению особо важных исполнительных производств Харламов К.Д. (подробнее) Федеральная служба судебных приставов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