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Великого Новгорода, адрес: 173007, Великий Новгород, ул. Большая Власьевская, д. 4, ОГРН &lt;***&gt;, ИНН &lt;***&gt; (далееАдминистрация), обратилась в Арбитражный суд Новгородской области с иском к закрытому акционерному обществу "Новгородское спецавтохозяйство", адрес: 173003, Великий Новгород, Черепичная ул., д. 20, ОГРН &lt;***&gt;, ИНН &lt;***&gt; (далее - Общество), об обязании разработать проект рекультивации нарушенных земель (приведение нарушенных земель в состояние, пригодное для последующего использования) под арендованным ответчиком полигоном твердых бытовых отходов первой очереди, расположенных на земельном участке площадью 150 252 кв. м с кадастровым номером 53:11:0800110:1 по адресу: Новгородская обл., Новгородский р-н, Ермолинское сельское поселение, а также выполнить работы по рекультивации указанного земельного участка в соответствии с проектом рекультивации и в порядке, установленном законодательством Российской Федерации. Решением Арбитражного суда Новгородской области от 04.06.2019, оставленным без изменения постановлением Четырнадцатого арбитражного апелляционного суда от 22.08.2019 и постановлением Арбитражного суда Северо-Западного округа от 22.01.2020,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по делу судебные акты, отказав в удовлетворении требований, ссылаясь на существенное нарушение норм материального и процессуального права. В обоснование доводов жалобы заявитель указывает, что в силу подпункта (в) пункта 4 Правил проведения рекультивации и консервации земель, утвержденных Постановлением Правительства РФ от 10.07.2018 № 800 в отношении земель и земельных участков, находящихся в государственной или муниципальной собственности и не предоставленных гражданам и ли юридическим лицам, разработка проекта рекультивации земель обеспечивается исполнительными органами государственной власти и органами местного самоуправления, уполномоченными на представление находящихся в государственной или муниципальной собственности земельных участков. Спорный земельный участок находится в собственности городского округа Великий Новгород, на который и должна быть возложена обязанность по разработке проекта рекультивации земель. Организация и осуществление деятельности по сбору, утилизации, размещению и обезвреживанию отходов на территории Новгородского муниципального района в силу пункта 14 части 1 статьи 15 Федерального закона от 06.10.2003 № 131-ФЗ «Об общих принципах организации местного самоуправления в Российской Федерации» отнесена к полномочиям органов местного самоуправления муниципального района. Соответственно, Администрация Великого Новгорода в рассматриваемом споре является ненадлежащим истцом. Пункт 3 Правил проведения рекультивации и консервации земель, утвержденных Постановлением Правительства РФ от 10.07.2018 № 800(далее- Правила проведения рекультивации) предусматривает, что разработка проекта рекультивации земель и рекультивация земель, разработка проекта консервации земель и консервация земель обеспечиваются лицами, деятельность которых привела к деградации земель, в том числе правообладателями земельных участков, лицами, использующими земельные участки на условиях сервитута, публичного сервитута, а также лицами, использующими земли или земельные участки, находящиеся в государственной или муниципальной собственности, без предоставления земельных участков и сервитутов. Спорный земельный участок использовал ответчиком по договору подряда в соответствии с видом разрешенного использования. Истец не доказал, что эксплуатация полигона привела к ухудшению качества земель и их деградации Решением исполнительного комитета Новгородского районного Совета народных депутатов от 24.08.1079 № 304 земельный участок был предоставлен в бессрочное пользование под строительство полигонов бытовых отходов Управлению коммунального хозяйства города Великий Новгород. В последующем право бессрочного (постоянного) пользовании я земельным участком на основании того же решения было предоставлено муниципальному учреждению «Служба заказчика по ЖКХ» для эксплуатации и обслуживания земель общего пользования салки бытового мусора. Ответчик на основании договора подряда № 208 от 02.01.2001 по муниципальному заказу на текущее содержание и эксплуатацию полигона бытовых отходов, заключенному между МУ «Служба заказчика по ЖКХ» и ЗАО «Новгородское спецавтохозяйство», как подрядчик выполнял для МУ «Служба заказчика по ЖКХ», в пользовании которого находился полигон, работы по текущему содержанию и ремонту полигона, при этом ответчик пользователем полигона не являлся. Проведение рекультивации полигона по окончании срока эксплуатации не предусмотрено договором подряда и соответственно, не оплачено МУ «Служба заказчика по ЖКХ». Судами в решении Арбитражного суда Новгородской области от 25.06.2013, постановлении Четырнадцатого арбитражного апелляционного суда от 30.09.2013 по делу № А44-727\2013 дана оценка указанному договору именно как договору подряда. Договор № 208 орт 02.01.2001 подряда по муниципальному заказу на текущее содержание и эксплуатацию полигона твердых бытовых отходов, заключенному между МУ «Служба заказчика по ЖКХ» и ЗАО «Новгородское спецавтохозяйство», не содержит данных о санитарном состоянии, проведении каких-либо восстановительных мероприятий на территории полигона в период, предшествующий заключению указанного договора, условиями договора не предусмотрена обязанность рекультивации по окончании его эксплуатации. 1.09.2015 между ЗАО «Новгородское спецавтохозяйство» и комитетом по управлению муниципальным имуществом и земельными ресурсами Великого Новгорода (далее -Комитет) был заключен договор аренды недвижимого имущества № 4224 от 01.09.2015 (далее- договор аренды), согласно которому Комитет передал ответчику полигон твердых бытовых отходов с кадастровым номером 53:11:0000000:6193 общей площадью 150 252 кв.м., расположенный по адресу: Новгородская область, Новгородский район, Ермолинское сельское поселением. На момент заключения указанного договора аренды и по настоящее время собственником полигона является муниципальное образование -городской округ Великий Новгород. Договор аренды на полигон, заключенный 01.09.2015 между Комитетом по управлению муниципальным имуществом и земельными ресурсами Великого Новгорода и ЗАО «Новгородское спецавтохозяйство», расторгнут на основании решения Арбитражного суда Новгородской области от 19.06.2018 по делу № А40-2137\2018 в связи с тем, что полигон не пригоден для использования по своему назначению для размещения отходов. В период действия указанного договора аренды ответчик не осуществлял размещение на полигоне отходов в связи с отсутствием у ответчика лицензии на размещение отходов, следовательно, не осуществлял никакой деятельности, которая могла бы привести к ухудшению качества земель.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муниципальное образование городской округ Великий Новгород является собственником объекта - полигона твердых бытовых отходов площадью 150 252 кв. м и земельного участка площадью 150 252 кв. м с кадастровым номером 53:11:0800110:1, на котором расположен указанный полигон, что подтверждается имеющимися в деле копиями свидетельств о государственной регистрации права. На основании договора от 15.05.1996 N 08-010 полигон твердых бытовых отходов передан муниципальному учреждению "Служба заказчика по жилищно-коммунальному хозяйству" (далее - Служба заказчика) в оперативное управление, земельный участок с кадастровым номером 53:11:0800110:1 закреплен за ним на праве постоянного (бессрочного) пользования. Между Службой заказчика (заказчиком) и Обществом (подрядчиком) заключен договор подряда от 03.01.2001 N 208 по муниципальному заказу на текущее содержание и эксплуатацию полигона твердых бытовых отходов, в соответствии с которым заказчик передал подрядчику функции по текущему содержанию и ремонту полигона твердых бытовых отходов, расположенного на 17 км Лужского шоссе в 1,8 км от деревни Нащи. Перечень видов работ, выполняемых подрядчиком на объектах обслуживания полигона твердых бытовых отходов, определен сторонами в приложении N 3 к договору. Согласно пункту 4 приложения N 3 к договору на подрядчика возложена обязанность выполнения рекультивационных работ на полигоне твердых бытовых отходов. Между Службой заказчика и Обществом заключен также договор от 01.01.2002 N 673 о передаче Обществу во временное пользование полигона твердых бытовых отходов площадью 15 га, расположенного на 17 км Лужского шоссе в 1,8 км от деревни Нащи, с находящимся на нем имуществом с целью его использования по назначению и несения бремени содержания и обслуживания этого имущества в соответствии с договором подряда от 03.01.2001 N 208. Между Комитетом по управлению муниципальным имуществом и земельными ресурсами Великого Новгорода (арендодателем) и Обществом (арендатором) заключен договор от 01.09.2015 N 4224 аренды недвижимого имущества - полигона твердых бытовых отходов площадью 150 252 кв. м с кадастровым номером 53:11:0000000:6193, расположенного по адресу: Новгородская обл., Новгородский р-н, Ермолинское сельское поселение. Договор заключен на срок с 01.09.2015 по 31.12.2021. Вступившим в законную силу решением Арбитражного суда Новгородской области от 19.06.2018 по делу N А44-2137/2018 указанный договор аренды расторгнут. После этого 09.11.2018 стороны подписали акт приема-передачи (возврата) объекта аренды. В соответствии с приказом Федеральной службы в сфере природопользования (далее - Росприроднадзор) от 01.08.2014 N 479 указанный полигон твердых бытовых отходов был включен в государственный реестр объектов размещения отходов. Из акта проверки от 30.06.2015, проведенной Управлением Росприроднадзора по Новгородской области, следует, что основные технико- экономические показатели, установленные рабочим проектом для полигона твердых бытовых отходов, используемого Обществом, существенно превышены по площади участка складирования, мощности и максимальной высоте складирования отходов, что свидетельствует о невозможности его дальнейшей эксплуатации. На основании приказа Росприроднадзора от 07.04.2016 N 167 спорный полигон твердых бытовых отходов исключен из государственного реестра объектов размещения. Администрация, ссылаясь на положения договора подряда от 03.01.2001 N 208 и договора о передаче имущества в пользование от 01.01.2002 N 673, а также на требования пункта 4 статьи 12 Федерального закона от 24.06.1998 N 89-ФЗ "Об отходах производства и потребления" (далее - Закон N 89-ФЗ), пункт 5 статьи 13 Земельного кодекса Российской Федерации (далее - ЗК РФ), пункт 3 Правил проведения рекультивации и консервации земель, утвержденных постановлением Правительства Российской Федерации от 10.07.2018 N 800, направила в адрес Общества требование о разработке рекультивации земель, расположенных под полигоном твердых бытовых отходов, а также о необходимости проведения таких работ в соответствии с разработанным проектом и установленными действующим законодательством правилами. Поскольку Общество отказалось от добровольного исполнения указанных требований, Администрация обратилась в арбитражный суд с настоящим иском. Удовлетворяя заявленные требования, суды правомерно исходили из следующего. Согласно пункту 4 статьи 12 Закона N 89-ФЗ собственники объектов размещения отходов, а также лица, во владении или в пользовании которых находятся объекты размещения отходов,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порядке, установленном законодательством Российской Федерации. В соответствии с пунктом 5 статьи 13 ЗК РФ лица,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почв, восстановления плодородного слоя почвы, создания защитных лесных насаждений. В силу статьи 77 Федерального закона от 10.01.2002 N 7-ФЗ "Об охране окружающей среды" (далее - Закон N 7-ФЗ)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законодательством. Допускается возможность возмещения вреда, причиненного природной среде посредством восстановления нарушенного состояния окружающей среды за счет средств причинителя вреда в соответствии с проектом восстановительных работ. В пункте 1 постановления Правительства Российской Федерации от 23.02.1994 N 140 "О рекультивации земель, снятии, сохранении и рациональном использовании природного слоя почвы" установлено, что рекультивация земель, нарушенных юридическими лицами и гражданами при разработке месторождений полезных ископаемых и торфа, проведении всех видов строительных, геологоразведочных, мелиоративных, проектно- изыскательских и иных работ, связанных с нарушением поверхности почвы, а также при складировании, захоронении промышленных, бытовых и других отходов, загрязнении участков поверхности земли, если по условиям восстановления этих земель требуется снятие плодородного слоя почвы, осуществляется за счет собственных средств юридических лиц и граждан в соответствии с утвержденными проектами рекультивации земель. Постановлением Правительства Российской Федерации от 10.07.2018 N 800 утверждены Правила проведения рекультивации и консервации земель (далее - Постановление N 800), согласно пункту 3 которых разработка проекта рекультивации земель и рекультивация земель, разработка проекта консервации земель и консервация земель обеспечиваются лицами, деятельность которых привела к деградации земель, в том числе правообладателями земельных участков, лицами, использующими земельные участки на условиях сервитута, публичного сервитута, а также лицами, использующими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сервитутов. При этом в силу подпункта "б" пункта 4 Постановления N 800 в случае если лица, деятельность которых привела к деградации земель, не являются правообладателями земельных участков и у правообладателей земельных участков, исполнительных органов государственной власти или органов местного самоуправления, уполномоченных на предоставление находящихся в государственной или муниципальной собственности земельных участков, отсутствует информация о таких лицах, разработка проекта рекультивации земель и рекультивация земель, разработка проекта консервации земель и консервация земель обеспечиваются арендаторами земельных участков, землепользователями, землевладельцами - в отношении земельных участков, находящихся в государственной или муниципальной собственности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законодательством). Согласно пункту 8 этого постановления рекультивация земель осуществляется в соответствии с утвержденным проектом рекультивации земель путем проведения технических и (или) биологических мероприятий. В соответствии с пунктом 7.3 государственного стандарта "ГОСТ Р56598- 2015. Национальный стандарт Российской Федерации. Ресурсосбережение. Обращение с отходами. Общие требования к полигонам для захоронения отходов", утвержденного приказом Федерального агентства по техническому регулированию и метрологии от 30.09.2015 N 1419-ст, после закрытия полигона владелец полигона осуществляет рекультивацию территории и проводит мониторинг выбросов свалочного газа и фильтрата в течение тридцати лет для полигонов 1 класса, двадцати лет для полигонов 2 класса, пяти лет для полигонов 3 класса. Пунктом 7.7 ГОСТа Р56598-2015 установлено, что рекультивацию территории полигона проводит организация, эксплуатирующая полигон, на основании предварительного разрешения на проведение работ компетентного органа государственной власти с участием предприятия, выполняющего дальнейшее использование земель. Исследовав и оценив доказательства по правилам статьи 71 Арбитражного процессуального кодекса Российской Федерации, установив, что фактически Общество осуществляло свою деятельность по эксплуатации полигона твердых бытовых отходов более 20 лет и данный полигон был исключен из государственного реестра объектов размещения вследствие допущенных Обществом нарушений, в том числе, существенного превышения основных технико-экономических показателей полигона по площади участка складирования, мощности и максимальной высоте складирования отходов, что привело к невозможности его дальнейшей эксплуатации, а также повлекло ухудшение качества земель и их деградацию; Общество не провело работы по рекультивации земель, а также не восстановило плодородие почв и своевременно не вовлекло земельные участки в оборот, руководствуясь указанными правовыми нормами ,суды пришли к выводам, что Общество как организация, эксплуатирующая полигон твердых бытовых отходов и использующая земельный участок, обязано разработать проект рекультивации земель и провести непосредственно саму рекультивацию.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«Новгородское спецавтохозяйство»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ВЕЛИКОГО НОВГОРОДА (подробнее) Ответчики: ЗАО "Новгородское спецавтохозяйство" (подробнее) Иные лица: Межрайонная ИФНС России №9 по Новгородской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