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«Имущественная компания – Чита» (далее – Компания) обратилось в Арбитражный суд Забайкальского края с иском к индивидуальному предпринимателю ФИО1 (далее – Предприниматель) об истребовании из чужого незаконного владения ответчика крана на гусеничном ходу РДК 250-2 (заводской номер 11948, год выпуска 1988, инвентарный номер 000000067). К участию в деле в качестве третьего лица, не заявляющего самостоятельных требований относительно предмета спора, судом привлечено общество с ограниченной ответственностью «ДВМ-Чита» (далее – Общество). Решением Арбитражного суда Забайкальского края от 02.07.2019 (с учетом определения от 16.07.2019), оставленным без изменения постановлением Четвертого арбитражного апелляционного суда от 22.11.2019 и постановлением Арбитражного суда Восточно-Сибирского округа от 28.02.2020, иск удовлетворен.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ссылается на недоказанность истцом наличия у него права собственности на спорный кран.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предъявленного требования Компания сослался на то, что спорный кран, являющийся его собственностью, был передан им в аренду Обществу (договор аренды от 19.01.2015 № 15-1 ИК-Ч/А и дополнительные соглашения к нему от 01.01.2016 и от 01.04.2017) для использования в производственной деятельности. После расторжения договора аренды спорного крана (дополнительное соглашение от 20.01.2019) он удерживается Предпринимателем на своей территории в отсутствие на то законных оснований. Исследовав и оценив по правилам статьи 71 АПК РФ представленные доказательства, руководствуясь статьями 8 , 58 , 209 , 218 , 301 , 308 , 359 Гражданского кодекса Российской Федерации и разъяснениями, изложенными в пунктах 32, 36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удовлетворили заявленные требования, признав доказанным , что Компания является собственником спорного крана, который находится в незаконном владении ответчика.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"Имущественная компания - Чита" (подробнее) Ответчики: ИП Алексеева Ирина Вадимовна (подробнее) Иные лица: А78-6852/2019 (подробнее) Управление по вопросам миграции УМВД России по Забайкальскому краю (подробнее) Черновский районный отдел судебных приставов г. Читы УФССП России по Забайкальскому краю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