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была подана обществом 23.04.2020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и возвращена письмом от 07.05.2020 без рассмотрения по существу на основании пункта 3 части 1 статьи 291.5 АПК РФ . Повторно кассационная жалоба подана посредством заполнения формы, размещенной на официальном сайте суда в информационно- телекоммуникационной сети «Интернет» 12.05.2020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является постановление Арбитражного суда Северо-Кавказского округа от 22.01.2020, вступившее в законную силу, согласно части 5 статьи 289 АПК РФ , со дня его принятия – 22.01.2020, следовательно, двухмесячный срок на подачу кассационной жалобы истек 23.03.2020 (с учетом выходного дня), тогда как жалоба подана 12.05.2020. Одновременно обществом заявлено ходатайство о восстановлении пропущенного процессуального срока подачи кассационной жалобы. В качестве причины пропуска срока указано на ограничительные меры, введенные в субъектах Российской Федерации в целях противодействия распространению новой коронавирусной инфекции – постановление главы администрации (губернатора) Краснодарского края от 30.03.2020 № 178 «О внесении изменений в постановление главы администрации (губернатора) Краснодарского края от 13 марта 2020 г. № 129 «О введении режима повышенной готовности на территории Краснодарского края и мерах по предотвращению распространения новой коронавирусной инфекции (COVID2019)». Между тем, указанная причина не является уважительной причиной пропуска срока, поскольку срок совершения процессуальных действий пропущен заявителем в данном случае не в связи с введенными мерами по противодействию распространения новой коронавирусной инфекции. Из текста обжалуемых судебных актов следует, что представители общества присутствовали в судебном заседании окружного суда (21.01.2020) и знали о результатах рассмотрения жалобы; из информации, размещенной в картотеке арбитражных дел, следует, что информация о принятом судебном акте размещена судом округа своевременно – обжалуемое постановление суда опубликовано 23.01.2020. С учетом этого у заявителя имелось достаточно времени для подготовки и подачи надлежаще оформленной кассационной жалобы в установленный статьей 291.2 АПК РФ срок. Указом Президента Российской Федерации от 25.03.2020 № 206 «Об объявлении в Российской Федерации нерабочих дней» нерабочие дни на территории Российской Федерации установлены с 30.03.2020. Постановление главы администрации (губернатора) Краснодарского края от 30.03.2020 № 178 «О внесении изменений в постановление главы администрации (губернатора) Краснодарского края от 13 марта 2020 г. № 129 «О введении режима повышенной готовности на территории Краснодарского края и мерах по предотвращению распространения новой коронавирусной инфекции (COVID-2019)» вступило в силу 31.03.2020. Доказательств, свидетельствующих, что деятельность общества была приостановлена ранее указанных дат, не представлено.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«Бизнес Путь Групп» в удовлетворении ходатайства о восстановлении пропущенного процессуального срока подачи кассационной жалобы на постановление Пятнадцатого арбитражного апелляционного суда от 31.10.2019 и постановление Арбитражного суда Северо-Кавказского округа от 22.01.2020 по делу № А32-41590/2018 Арбитражного суда Краснодарского края. Жалобу общества с ограниченной ответственностью «Бизнес Путь Групп» возвратить без рассмотрения по существу. Судья Верховного Суда Российской Федерации Зарубина Е.Н. Суд: Верховный Суд РФ (подробнее) Истцы: ООО "Про фактор" (подробнее) ООО "ТПК Эдельвейс" (подробнее) Ответчики: ООО "Бизнес Путь Групп"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