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бывшего руководителя должника ФИО1 и взыскании в пользу должника 142 924 рублей 16 копеек; привлечении к субсидиарной ответственности участников должника ФИО2, ФИО3 и ФИО4 к субсидиарной ответственности по обязательствам должника и взыскании с них солидарно 4 171 252 рублей 47 копеек. Определением Арбитражного суда Псковской области от 08.07.2019, оставленным без изменения постановлениями Четырнадцатого арбитражного апелляционного суда от 16.10.2019 и Арбитражного суда Северо-Западного округа от 27.01.2020, заявление удовлетворено в части привлечения руководителя должника к субсидиарной ответственности.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участников должника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3 статьи 56 Гражданского кодекса Российской Федерации, пунктом 4 статьи 10 Федерального закона от 26.10.2002 № 127-ФЗ «О несостоятельности (банкротстве)», пришли к выводам об отсутствии совокупности условий, необходимых для привлечения участников должника к субсидиарной ответственности ввиду недоказанности причинно-следственной связи между действиями, роли каждого из указанных лиц и невозможностью удовлетворения требований кредиторов применительно к реально исполненной, имеющей экономическое обоснование и не повлекшей причинение вреда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«Зимний Дом» Кузнецову Ивану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"Зимний Дом" (подробнее) Иные лица: Отдел адресно-справочной работы УФМС России по Псковской области (подробнее) Отдел судебных приставов Опочецкого и Красногородского районов (подробнее) САУ "СРО "ДЕЛО" (подробнее) СРО САУ " "ДЕЛО" (подробнее) Управление Федеральной налоговой службы по Псковской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