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14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Татарстан от 28.06.2019, оставленным без изменения постановлением Одиннадцатого арбитражного апелляционного суда от 08.10.2019, договор займа от 07.12.2016 признан незаключенным. Арбитражный суд Поволжского округа постановлением от 24.01.2020 решение от 28.06.2019 и постановление Одиннадцатого арбитражного апелляционного суда от 08.10.2019 оставил без изменения. В кассационной жалобе общество «Новая нефтехимия» просит об отмене судебных актов, ссылаясь на распоряжение заемщиком полученными денежными средствами в качестве доказательства реального предоставления их. Согласно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Суды установили, что все операции с денежными средствами, являвшимися предметом договора займа от 07.12.2016, осуществлялись по счетам, находящимся в банке, который в силу неплатежеспособности не мог обеспечить реальное движение денежных средств. Отсутствие у истца как заинтересованного лица права на оспаривание договора займа из статьи 812 Гражданского кодекса Российской Федерации не следует.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«Новая нефтехимия»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 Суд: Верховный Суд РФ (подробнее) Истцы: ООО "МР Холдинг" в лице конкурсного управляющего Гайсина М.И., г.Казань (подробнее) Ответчики: ИП Гилязов Айрат Альбертович, г.Казань (подробнее) ИП Гилязов Айрат Альбертович, г.Москва (подробнее) ООО "Новая нефтехимия" в лице конкурсного управляющего Киреева Эдуарда Вячеславовича, г.Москва (подробнее) Иные лица: ООО "Группа коспаний "Триумф" (подробнее) ООО "Группа коспаний "Триумф" в лице к/у Акубжановой К.В. (подробнее) ООО "Новая нефтехимия" в лице к/у Зайнутдинова А.Н. (подробнее) Судьи дела: Ксенофонтова Н.А.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