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исполняющий обязанности временного управляющего Запевалов Евгений Александрович обратился в суд с заявлением о наложении на Корсун А.С. судебного штрафа. Определением Арбитражного суда Приморского края от 25.06.2019, оставленным без изменения постановлениями Пятого арбитражного апелляционного суда от 29.10.2019 и Арбитражного суда Дальневосточного округа от 15.01.2020, на Корсун А.С. наложен судебный штраф в размере 5 000 рублей.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отказе в удовлетворении заявленных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Налагая на заявителя судебный штраф, суд первой инстанции руководствовался положениями статей 9, 11, 119, 143, 154 Арбитражного процессуального кодекса Российской Федерации и исходил из конкретных обстоятельств, обусловленных неоднократным заявлением отводов председательствующему судье при рассмотрении ряда обособленных споров, нарушением регламента судебных заседаний, неуважительным отношением к временному управляющему, что привело к необоснованному затягиванию судебного разбирательства, дезорганизации судебного процесса и препятствиям для рассмотрения дела по существу, в связи с чем квалифицировал подобное поведение в качестве проявления неуважения к суду и злоупотребления процессуальными правами. С указанными выводами о наличии оснований для наложения судебного штрафа впоследствии согласились суды апелляционной инстанции и округа, признав их правомерными, соответствующими действующему законодательству и фактическим обстоятельствам дела.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представителю собрания кредиторов кредитного потребительского кооператива «Тихоокеанский Сберегательный» Корсун Александре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