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Межрайонная инспекция Федеральной налоговой службы № 10 по Республике Саха (Якутия) обратилась в Верховный Суд Российской Федерации с кассационной жалобой на решение Арбитражного суда Республики Саха (Якутия) от 07.11.2018, постановление Четвертого арбитражного апелляционного суда от 27.05.2019 и постановление Арбитражного суда Восточно-Сибирского округа от 04.10.2019 по делу № А58-2863/2018. Определением судьи Верховного Суда Российской Федерации Антоновой М.К. от 07.04.2020 кассационная жалоба налогового органа вместе с делом передана для рассмотрения в судебном заседании Судебной коллегии по экономическим спорам Верховного Суда Российской Федерации. Дело назначено к рассмотрению в судебном заседании на 15 часов 00 минут 20.05.2020. От общества поступило ходатайство о проведении судебного заседания с использованием систем видеоконференц-связи при содействии Арбитражного суда Республики Саха (Якутия). 2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путем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Согласно пункту 1 части 5 указанной статьи арбитражный суд, рассматривающий дело, отказывает в удовлетворении ходатайства об участии в судебном заседании путем использования систем видеоконференц-связи в случае, если отсутствует техническая возможность для такого участия. Под наличием технической возможности понимается наличие в арбитражном суде исправной системы видеоконференц-связи и объективной возможности проведения судебного заседания данным способом в пределах установленного законом срока рассмотрения дела (пункт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Федерации»). Судебное заседание назначено на 15 часов 00 минут по московскому времени, разница во времени между городом Москвой и городом Якутском, где расположен Арбитражный суд Республики Саха (Якутия), составляет 6 часов. Таким образом, на момент начала судебного заседания в Верховном Суде Российской Федерации в городе Якутске будет 21 час 00 минут, в связи с чем проведение заседания будет приходиться на нерабочее время указанного арбитражного суда. Принимая во внимание изложенное, суд не находит оснований для удовлетворения заявленного обществом ходатайства. Руководствуясь статьями 153.1,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«Саханефтегазсбыт» об участии в судебном заседании Судебной коллегии по экономическим спорам Верховного Суда Российской Федерации путем использования систем видеоконференц-связи отказать.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