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обратился в Верховный Суд Российской Федерации с кассационной жалобой на определение Арбитражного суда города Санкт-Петербурга и Ленинградской области от 16.07.2019, постановление Тринадцатого арбитражного апелляционного суда от 26.08.2019 и постановление Арбитражного суда Северо-Западного округа от 21.10.2019 по делу № А56-60671/2019 Определением судьи Верховного Суда Российской Федерации Антоновой М.К. от 06.04.2019 кассационная жалоба предпринимателя вместе с делом передана для рассмотрения в судебном заседании Судебной коллегии по экономическим спорам Верховного Суда Российской Федерации. Дело назначено к рассмотрению в судебном заседании на 15 часов 00 минут 13.05.2020. От предпринимателя 29.04.2020 поступило ходатайство о проведении судебного заседания, назначенного на 13.05.2020, с использованием систем видеоконференц-связи при содействии одного из судов города Санкт-Петербурга. 2 Частью 1 статьи 153.1 Арбитражного процессуального кодекса Российской Федерации (далее – АПК РФ) предусмотрено, что лица, участвующие в деле, и иные участники арбитражного процесса могут участвовать в судебном заседании путем использования систем видеоконференц-связи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видеоконференц-связи. Из разъяснений, приведенных в пункте 24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 (далее – постановление Пленума от 17.02.2011 № 12), следует, что под наличием технической возможности понимается наличие в арбитражном суде исправной системы видеоконференц-связи и объективной возможности проведения судебного заседания данным способом в пределах установленного законом срока рассмотрения дела. Частью 4 статьи 159 АПК РФ предусмотрено, что ходатайство об участии в судебном заседании путем использования систем видеоконференц-связи с указанием арбитражного суда, при содействии которого заявитель может участвовать в судебном заседании, подается в суд, рассматривающий дело, до назначения дела к судебному разбирательству и рассматривается судьей, рассматривающим дело, единолично в пятидневный срок после дня поступления ходатайства в арбитражный суд без извещения сторон. При разрешении вопроса о том, в какой срок может быть подано ходатайство об участии в судебном заседании путем использования систем видеоконференц-связи, судам следует исходить из того, что на основании части 4 статьи 159 АПК РФ такое ходатайство подается в суд первой инстанции до назначения дела к судебному разбирательству, в том числе одновременно с подачей искового заявления или направлением отзыва на исковое заявление. Если ходатайство об участии в судебном заседании путем использования систем видеоконференц-связи подано после размещения на официальном сайте арбитражного суда в сети Интернет определения о назначении дела к судебному разбирательству, суд рассматривает это ходатайство по правилам части 5 статьи 159 АПК РФ ((пункт 25 постановления от 17.02.2011 № 120). Согласно части 5 статьи 159 АПК РФ арбитражный суд вправе отказать в удовлетворении заявления или ходатайства в случае, если они не были своевременно поданы лицом, участвующим в деле, вследствие злоупотребления своим процессуальным правом и явно направлены на срыв судебного заседания, затягивание судебного процесса, воспрепятствование рассмотрению дела и принятию законного и обоснованного судебного акта, за исключением случая, если заявитель не имел возможности подать такое заявление или такое ходатайство ранее по объективным причинам. Принимая во внимание, что ходатайство об участии в судебном заседании путем использования систем видеоконференц-связи подано предпринимателем 3 после передачи кассационной жалобы на рассмотрение Судебной коллегии Верховного Суда Российской Федерации и в отсутствие объективных причин незадолго до назначенных даты и времени судебного заседания (с учетом праздничных дней), объективная возможность проведения судебного заседания с использованием систем видеоконференц-связи отсутствует. Кроме того, в ходатайстве не указан конкретный суд, посредством которого предприниматель имеет намерение участвовать в судебном заседании. На основании изложенного, руководствуясь статьями 153.1, 184 и 185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Запаренко Александра Николаевича об участии в судебном заседании Судебной коллегии по экономическим спорам Верховного Суда Российской Федерации путем использования систем видеоконференц-связи отказать.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