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вступившим в законную силу решением Арбитражного суда Нижегородской области от 04.07.2018 ФИО1 признан несостоятельным (банкротом), введена процедура реализации имущества гражданина, утверждён финансовый управляющий. Определением Арбитражного суда Нижегородской области от 11.04.2019 процедура реализации имущества должника завершена, ФИО1 освобождён от дальнейшего исполнения требований кредиторов, в том числе кредиторов, не заявленных при введении процедуры реализации имущества гражданина. Постановлением Первого арбитражного апелляционного суда от 08.10.2019, оставленным без изменения постановлением Арбитражного суда Волго-Вятского округа от 24.01.2020, вышеуказанное определение отменено по безусловным основаниям. Завершена процедура реализации имущества гражданина. Не применены правила об освобождении гражданина от исполнения обязательств по требованию в размере 602 996 рублей 54 копеек перед гражданкой ФИО2 (далее – кредитор). В кассационной жалобе, поданной в Верховный Суд Российской Федерации, заявитель просит отменить постановления судов апелляционной инстанции и округа, направить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Отказывая в применении правил об освобождении от исполнения обязательств перед кредитором, апелляционный суд, руководствуясь положениями статьи 213.28 Федерального закона от 26.10.2002 № 127-ФЗ «О несостоятельности (банкротстве)», пунктами 45 и 46 постановления Пленума Высшего Арбитражного Суда Российской Федерации от 13.10.2015 № 45 «О некоторых вопросах, связанных с введением в действие процедур, применяемых в делах о несостоятельности (банкротстве) граждан», исходил из злоупотребления должником правом в отношении кредитора и недобросовестного поведения заявителя, получившего от кредитора денежные средства, имевшего возможность погасить образовавшейся долг, однако не намеревавшегося этого делать, более того, предпринявшим действия по переводу своего имущества на супругу. Суд округа поддержал выводы суда апелляционной инстанции. Выводы судов апелляционной инстанции и округа соответствуют нормам права, оснований для переоценки этих выводов не имеется. Несогласие заявителя с данными выводами судов,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ПАО МТС Банк (подробнее) ПАО МТС-Банк (подробнее) ПАО Сбербанк России (подробнее) Иные лица: Автозаводский районный отдел ФССП России по Нижегородской области (подробнее) Главное Управление МВД по Нижегородской области (подробнее) Государственная инспекция по надзору за техническим состоянием самоходных машин и других видов техники Нижегородской области (подробнее) ИФНС по Лениинскому району г.Нижнего Новгорода (подробнее) ОТДЕЛЕНИЕ ПЕНСИОННОГО ФОНДА ПО НИЖЕГОРОДСКОЙ ОБЛАСТИ (подробнее) Союз "Саморегулируемая организация арбитражных управляющих "Альянс" (подробнее) Управление Федеральной налоговой службы по Нижегородской области (подробнее) Управление Федеральной службы государственной регистрации, кадастра и картографии по Нижегородской области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