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УВД по ЮЗАО ГУ МВД России по г. Москве (далее – административный орган) обратилось в Арбитражный суд города Москвы с заявлением о привлечении общества с ограниченной ответственностью «НИКО-ПЛАЗА» (далее – общество) к административной ответственности, предусмотренной частью 3 статьи 14.17 Кодекса Российской Федерации об административных правонарушениях (далее – КоАП РФ). Решением Арбитражного суда города Москвы от 09.10.2019, оставленным без изменения постановлением Девятого арбитражного апелляционного суда от 09.12.2019, общество привлечено к административной ответственности, предусмотренной частью 3 статьи 14.17 КоАП РФ, с назначением наказания в виде административного штрафа в размере 3 500 000 рублей с конфискацией изъятой алкогольной продукции согласно протоколу изъятия вещей и документов от 21.06.2019. Арбитражный суд Московского округа постановлением от 20.02.2020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общество осуществляло оборот (розничную продажу) алкогольной продукции без соответствующей лицензии, при этом в ходе осмотра помещений также была обнаружена предназначенная к розничной продаже различная алкогольная продукция (водка, вино, коньяк различных наименований и производителей),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3 статьи 14.17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первой инстанции привлек общество к административной ответственности по части 3 статьи 14.17 КоАП РФ. Суды апелляционной и кассационной инстанций согласились с указанными выводами суда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противоправного деяния. Нарушений порядка привлечения общества к административной ответственности, в том числе срока давности, суды не установили. Доказательств того, что административным органом использованы доказательства, подтверждающие событие правонарушения, получены с нарушением закона, обществом не представлено.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ВНУТРЕННИХ ДЕЛ ПО ЮГО-ЗАПАДНОМУ АДМИНИСТРАТИВНОМУ ОКРУГУ ГЛАВНОГО УПРАВЛЕНИЯ МИНИСТЕРСТВА ВНУТРЕННИХ ДЕЛ РОССИЙСКОЙ ФЕДЕРАЦИИ ПО ГОРОДУ МОСКВЕ (подробнее) Ответчики: ООО "НИКО-ПЛАЗА"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