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«Грамота» (далее – Общество) обратилось в Арбитражный суд Тверской области с заявлением о признании незаконным решения Управления Федеральной службы государственной регистрации, кадастра и картографии по Тверской области (далее – Управление), оформленное уведомлением от 19.02.2019 № КУВД-001/2018-6138766/2, об отказе в государственной регистрации дополнительного соглашения от 17.05.2018 № 1 к договору аренды нежилого помещения от 11.05.2016, а также возложении на Управление обязанности устранить допущенные нарушения прав и интересов Общества путем государственной регистрации указанного дополнительного соглашения. К участию в деле в качестве третьего лица, не заявляющего самостоятельных требований относительно предмета спора, привлечена индивидуальный предприниматель ФИО1 (даклее – Предприниматель). Решением Арбитражного суда Тверской области от 25.07.2019, оставленным без изменения постановлением Четырнадцатого арбитражного апелляционного суда от 01.10.2019 и постановлением Арбитражного суда Северо-Западного округа от 04.02.2020, заявленные Обществом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отказав в удовлетворении требований, ссылаясь на существенное нарушение норм материального права. В обоснование доводов жалобы заявитель указывает, что в рассматриваемом случае подлежит применению пункт 3 части 3 статьи 15 Федерального закона от 13.07.2015 № 218-ФЗ «О государственной регистрации недвижимости» (далее – Закон № 218-ФЗ), в соответствии с которым государственная регистрация прав без одновременного государственного кадастрового учета осуществляется по заявлению сторон договора. Суды расширительно истолковали норму части 1 статьи 51 Закона № 218- ФЗ).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(арендатор) и Предпринимателем (арендодатель) заключен договор аренды нежилого помещения от 11.05.2016, по условиям которого арендодатель передал в аренду арендатору помещение площадью 190,5 кв. м, расположенное по адресу: &lt;...&gt;, срок аренды - 4 года (далее – договор аренды). Названный договор аренды зарегистрирован Управлением 28.10.2016, в Единый государственный реестр недвижимости внесена запись об обременении объекта недвижимости в виде аренды. Дополнительным соглашением от 17.05.2018 № 1 в договор аренды внесены изменения в части, касающейся размера арендной платы (пункт 4.11 договора аренды). Общество 07.11.2018 представило в Управление на регистрацию дополнительное соглашение к договору аренды и необходимые документы. Управление 15.11.2018 приостановило государственную регистрацию дополнительного соглашения до 15.02.2019 на основании пункта 5 части 1 статьи 26 Закона № 218-ФЗ, сославшись на то, что заявление на регистрацию дополнительного соглашения подано одной из сторон договора аренды - арендатором и не подано арендодателем. В дальнейшем Управление на основании статьи 27 Закона № 218-ФЗ отказало Обществу в государственной регистрации названного дополнительного соглашения к договору аренды по причине, аналогичной указанной в уведомлении о приостановлении, о чем вынесло уведомление от 19.02.2019 № КУВД-001/2018-6138766/2. Не согласившись с данным решением Управления об отказе в регистрации, Общество обратилось в арбитражный суд с указанными требованиями. Исследовав и оценив по правилам статьи 71 АПК РФ представленные доказательства, руководствуясь положениями Закона № 218-ФЗ, суды удовлетворили заявленные требования, правомерно исходя из того, что дополнительное соглашение к договору аренды, как его неотъемлемая часть, может быть зарегистрировано в соответствии с частью 1 статьи 51 названного Закона , которая предусматривает волеизъявление одной из сторон сделки.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Тверской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"Грамота" (подробнее) Ответчики: Управление Росреестра по Тверской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