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указанные судебные акты, одновременно заявив ходатайства о восстановлении пропущенного процессуального срока подачи жалобы и о предоставлении отсрочки уплаты государственной пошлины при ее подаче. Согласно положениям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2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Частью 2 статьи 117 Арбитражного процессуального кодекса Российской Федерации предусмотрено, что арбитражный суд восстанавливает пропущенный процессуальный срок, если признает причины пропуска уважительными и если не истек предусмотренный, в том числе статьей 291.2 данного Кодекса, предельно допустимый срок для его восстановления. Рассмотрев ходатайство о восстановлении процессуального срока, оценив изложенные в нем доводы, судья считает его подлежащим удовлетворению. В силу статьи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Согласно пункту 2 статьи 333.22 Налогового кодекса Российской Федерации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названного Кодекса. В соответствии с пунктом 1 статьи 333.41 Налогового кодекса Российской Федерации отсрочка или рассрочка уплаты государственной пошлины предоставляется по ходатайству заинтересованного лица в пределах срока, установленного пунктом 1 статьи 64 Кодекса. В пункте 4 постановления Пленума Высшего Арбитражного Суда Российской Федерации от 20.03.1997 № 6 «О некоторых вопросах применения арбитражными судами законодательства Российской Федерации о государственной пошлине» разъяснено, что отсрочка или рассрочка уплаты государственной пошлины, уменьшение ее размера производится по письменному ходатайству заинтересованной стороны. При этом должны быть приведены соответствующие обоснования с приложением документов, свидетельствующих о том, что имущественное положение заинтересованной стороны не позволяет ей уплатить государственную пошлину в установленном размере при обращении в суд. Арбитражный суд не может по своему усмотрению отказывать в отсрочке или рассрочке уплаты государственной пошлины и уменьшении ее размера, если имеются объективные основания для удовлетворения ходатайства. Поскольку в данном случае такие основания имеются, суд приходит к выводу о предоставлении заявителю отсрочки уплаты госпошлины. Руководствуясь статьями 102, 117, 184 и 291.2 Арбитражного процессуального кодекса Российской Федерации, судья Верховного Суда Российской Федерации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ходатайства общества с ограниченной ответственностью Юридическая компания «Успех» о восстановлении пропущенного процессуального срока подачи кассационной жалобы и о предоставлении отсрочки уплаты государственной пошлины удовлетворить. Восстановить срок подачи кассационной жалобы на решение Арбитражного суда Ульяновской области от 11.07.2019, постановление Одиннадцатого арбитражного апелляционного суда от 28.10.2019 и постановление Арбитражного суда Поволжского округа от 03.02.2020 по делу № А72-20703/2018. Предоставить обществу с ограниченной ответственностью Юридическая компания «Успех» отсрочку уплаты государственной пошлины до окончания производства по рассмотрению кассационной жалобы.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