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2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«Янтарный» об отсрочке уплаты государственной пошлины за рассмотрение кассационной жалобы удовлетворить. Предоставить акционерному обществу «Янтарный» отсрочку уплаты государственной пошлины до окончания производства по кассационной жалобе на решение Арбитражного суда Республики Крым от 14.02.2019, постановление Двадцать первого арбитражного апелляционного суда от 01.11.2019 и постановление Арбитражного суда Центрального округа от 19.02.2020 по делу № А83-3641/2018.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