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Северо-Кавказского округа от 13.12.2019,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заявителю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««Агроком холдинг»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ООО "АГРОКОМ ХОЛДИНГ" (подробнее) Ответчики: Межрайонная инспекция ФЕДЕРАЛЬНОЙ НАЛОГОВОЙ СЛУЖБЫ №25 по Ростовской области (подробнее) ФНС России МИ №25 по РО (подробнее) ФНС России МИ №25 по Ростовской области (подробнее) Судьи дела: Антонова М.К. (судья) (подробнее) Последние документы по делу: Определение от 23 апреля 2020 г. по делу № А53-3615/2019 Определение от 4 марта 2020 г. по делу № А53-3615/2019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