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03.07.2019, оставленным без изменения постановлением Шестнадцатого арбитражного апелляционного суда от 04.10.2019 и постановлением Арбитражного суда Северо-Кавказского округа от 24.01.2020, в удовлетворении заявленных требований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предприятие признано нарушившим пункт 5 части 1 статьи 13 Федерального закона от 28.12.2009 № 381-Ф3 «Об основах государственного регулирования торговой деятельности в Российской Федерации» (далее – Закон о торговле), что выразилось в заключении и исполнении агентских договоров, по которым товар передается для реализации предприятием без перехода права собственности. В целях устранения нарушения выдано предписание. Признавая ненормативные акты антимонопольного органа законными, суды, оценив представленные в материалы дела доказательства, руководствуясь положениями статей 2, 3, 13 Закона о торговле, Законом Российской Федерации от 21.07.1993 № 5473-1 «Об учреждениях и органах, исполняющих уголовные наказания в виде лишения свободы», пришли к выводу о доказанности наличия в действиях предприятия нарушения запрета на осуществление торговли с использованием агентских договоров. Судебные инстанции указали, что предприятие относится к хозяйствующим субъектам, осуществляющим торговую деятельность с использованием торговой сети (реализует в розницу товары через магазины, расположенные на территории исправительных учреждений Кабардино- Балкарской Республики), при этом заключает агентские договоры с хозяйствующими субъектами, осуществляющими поставки продовольственных товаров в эти торговые сети (исправительные учреждения). Данное нарушение противоречит принципам антимонопольного регулирования в области осуществления деятельности торговых организаций, ограничивает конкуренцию и нарушает права лиц, осуществляющих деятельность по поставке товаров, лишая их возможности участия в реализации товаров в исправительных учреждениях Доводы, изложенные в кассационной жалобе, сводятся к повторению позиции предприятия о нераспространении на него ограничений, установленных пунктом 5 части 1 статьи 13 Закона о торговле, в том числе в связи со спецификой работы на территории исправительных учреждений и невозможностью отнесения магазинов заявителя к торговым объектам. Приведенные доводы являлись предметом рассмотрения судов, получили правовую оценку и с учетом установленных обстоятельств не подтверждают существенных нарушений норм материального и процессуального права, повлиявших на исход дела, по сути, выражают несогласие с выводами судов по фактическим обстоятельствам спора и основаны на ошибочном применении к ним положений закона,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«Калужское»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ФГУП "Калужское" ФСИН России (подробнее) Ответчики: Управление ФАС по КБР (подробнее) УФАС по КБР (подробнее) Иные лица: Арбитражный суд Северо - Кавказского округа (подробнее) Управление Федеральной антимонопольной службы по Кабардино-Балкарской Республике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