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«САУЕРЕССИГ» (далее – общество) обратилось в суд с заявлением о признании должника несостоятельным (банкротом). Решением Арбитражного суда Новгородской области от 10.04.2019 в удовлетворении заявления отказано. Постановлением Четырнадцатого арбитражного апелляционного суда от 11.09.2019, оставленным без изменения постановлением Арбитражного суда Северо-Западного округа от 24.12.2019, вышеуказанное решение отменено. Заявление удовлетворено, должник признан несостоятельным (банкротом), в отношении последнего открыто конкурсное производство по упрощённой процедуре банкротства отсутствующего должника, требование включено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решение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акт, апелляционный суд руководствовался статьями 3, 224, 225, 227, 230 Федерального закона от 26.10.2002 № 127-ФЗ «О несостоятельности (банкротстве)» и пришел к выводу о доказанности совокупности условий для открытия конкурсного производства по упрощённой процедуре отсутствующего должника, фактически не ведущего хозяйственной деятельности, не имеющего имущества в размере, достаточном для погашения задолженности перед обществом и покрытия иных расходов. Суд округа поддержал выводы суда апелляционной инстанции, указав на наличие в действиях участника должника, частично погасившего долг перед обществом и использовавшим закреплённый статьей 313 Гражданского кодекса Российской Федерации вопреки его назначению, очевидных признаков злоупотребления правом.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СУ – 100»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