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ведением в отношении него процедуры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«Водоканал-Сетьстрой»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"Водоканал-Сетьстрой" (подробнее) ООО "Водоканал-Сетьстрой" к/у Прасков М.С. (подробнее) Иные лица: Союз " Уральская саморегулирующая организация арбитражных управляющих" Конкурсный управляющий Прасков Максим Сергеевич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